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A" w:rsidRPr="00CC187D" w:rsidRDefault="00CC187D">
      <w:pPr>
        <w:rPr>
          <w:b/>
          <w:sz w:val="36"/>
          <w:szCs w:val="36"/>
        </w:rPr>
      </w:pPr>
      <w:r w:rsidRPr="00CC187D">
        <w:rPr>
          <w:b/>
          <w:sz w:val="36"/>
          <w:szCs w:val="36"/>
        </w:rPr>
        <w:t xml:space="preserve">UCHO    </w:t>
      </w:r>
    </w:p>
    <w:p w:rsidR="00CC187D" w:rsidRDefault="00CC187D">
      <w:pPr>
        <w:rPr>
          <w:u w:val="single"/>
        </w:rPr>
      </w:pPr>
      <w:r>
        <w:rPr>
          <w:b/>
        </w:rPr>
        <w:t xml:space="preserve">Orgán - </w:t>
      </w:r>
      <w:r w:rsidRPr="00CC187D">
        <w:rPr>
          <w:u w:val="single"/>
        </w:rPr>
        <w:t>sluchu</w:t>
      </w:r>
      <w:r w:rsidRPr="00CC187D">
        <w:t xml:space="preserve"> a </w:t>
      </w:r>
      <w:r w:rsidRPr="00CC187D">
        <w:rPr>
          <w:u w:val="single"/>
        </w:rPr>
        <w:t>polohy a pohybu hlavy</w:t>
      </w:r>
      <w:r w:rsidR="00C869F0">
        <w:rPr>
          <w:u w:val="single"/>
        </w:rPr>
        <w:t>( rovnovážny orgán)</w:t>
      </w:r>
    </w:p>
    <w:p w:rsidR="00CC187D" w:rsidRDefault="00CC187D">
      <w:r>
        <w:rPr>
          <w:u w:val="single"/>
        </w:rPr>
        <w:t>Časti ucha:</w:t>
      </w:r>
      <w:r>
        <w:t xml:space="preserve">    vonkajšie –</w:t>
      </w:r>
      <w:r w:rsidR="008D5AC4">
        <w:t xml:space="preserve"> </w:t>
      </w:r>
      <w:r w:rsidR="008D5AC4" w:rsidRPr="008D5AC4">
        <w:rPr>
          <w:b/>
        </w:rPr>
        <w:t>učnica</w:t>
      </w:r>
      <w:r w:rsidR="008D5AC4">
        <w:t xml:space="preserve"> ( zachytí zvuk) a </w:t>
      </w:r>
      <w:r w:rsidR="008D5AC4" w:rsidRPr="008D5AC4">
        <w:rPr>
          <w:b/>
        </w:rPr>
        <w:t>zvukovod</w:t>
      </w:r>
      <w:r w:rsidR="008D5AC4">
        <w:t xml:space="preserve"> (usmerní zvuk)</w:t>
      </w:r>
    </w:p>
    <w:p w:rsidR="008D5AC4" w:rsidRDefault="00CC187D" w:rsidP="00CC187D">
      <w:pPr>
        <w:tabs>
          <w:tab w:val="left" w:pos="1134"/>
        </w:tabs>
      </w:pPr>
      <w:r>
        <w:tab/>
        <w:t xml:space="preserve">stredné – </w:t>
      </w:r>
      <w:r w:rsidR="008D5AC4" w:rsidRPr="00C869F0">
        <w:rPr>
          <w:b/>
        </w:rPr>
        <w:t xml:space="preserve">bubienok </w:t>
      </w:r>
      <w:r w:rsidR="008D5AC4">
        <w:t>( vlny ho rozkmitajú – zosil</w:t>
      </w:r>
      <w:r w:rsidR="00C869F0">
        <w:t>n</w:t>
      </w:r>
      <w:r w:rsidR="008D5AC4">
        <w:t>í zvuk ),</w:t>
      </w:r>
      <w:r w:rsidR="008D5AC4" w:rsidRPr="00C869F0">
        <w:rPr>
          <w:b/>
        </w:rPr>
        <w:t>3 kostičky</w:t>
      </w:r>
      <w:r w:rsidR="008D5AC4">
        <w:t xml:space="preserve"> = kladivko, nákovka, </w:t>
      </w:r>
    </w:p>
    <w:p w:rsidR="00CC187D" w:rsidRDefault="008D5AC4" w:rsidP="00CC187D">
      <w:pPr>
        <w:tabs>
          <w:tab w:val="left" w:pos="1134"/>
        </w:tabs>
      </w:pPr>
      <w:r>
        <w:t xml:space="preserve">                                                                                                                                              strmienok </w:t>
      </w:r>
    </w:p>
    <w:p w:rsidR="00F218E9" w:rsidRDefault="00CC187D" w:rsidP="00CC187D">
      <w:pPr>
        <w:tabs>
          <w:tab w:val="left" w:pos="1134"/>
        </w:tabs>
      </w:pPr>
      <w:r>
        <w:tab/>
        <w:t xml:space="preserve">vnútorné -  </w:t>
      </w:r>
      <w:r w:rsidR="008D5AC4" w:rsidRPr="00C869F0">
        <w:rPr>
          <w:b/>
        </w:rPr>
        <w:t>slimák</w:t>
      </w:r>
      <w:r w:rsidR="008D5AC4">
        <w:t xml:space="preserve"> premieňa zvukové vibrácie na elektrické impulzy( tvorí  ho kostený </w:t>
      </w:r>
    </w:p>
    <w:p w:rsidR="00C869F0" w:rsidRDefault="00F218E9" w:rsidP="00CC187D">
      <w:pPr>
        <w:tabs>
          <w:tab w:val="left" w:pos="1134"/>
        </w:tabs>
      </w:pPr>
      <w:r>
        <w:t xml:space="preserve">                                            </w:t>
      </w:r>
      <w:r w:rsidR="008D5AC4">
        <w:t>slimák a v ňom je blanitý slimák</w:t>
      </w:r>
      <w:r w:rsidR="00C869F0">
        <w:t>,</w:t>
      </w:r>
      <w:r w:rsidR="008D5AC4">
        <w:t xml:space="preserve"> </w:t>
      </w:r>
      <w:r>
        <w:t>na ktorom sú</w:t>
      </w:r>
      <w:r w:rsidR="00C869F0">
        <w:t xml:space="preserve"> zmyslové bunky s brvami</w:t>
      </w:r>
      <w:r w:rsidR="008D5AC4">
        <w:t xml:space="preserve">), </w:t>
      </w:r>
    </w:p>
    <w:p w:rsidR="00CC187D" w:rsidRDefault="00C869F0" w:rsidP="00CC187D">
      <w:pPr>
        <w:tabs>
          <w:tab w:val="left" w:pos="1134"/>
        </w:tabs>
      </w:pPr>
      <w:r>
        <w:t xml:space="preserve">                                            </w:t>
      </w:r>
      <w:r w:rsidR="008D5AC4">
        <w:t>ktoré nervom idú do mozgu</w:t>
      </w:r>
    </w:p>
    <w:p w:rsidR="00122169" w:rsidRDefault="00F218E9" w:rsidP="00CC187D">
      <w:pPr>
        <w:tabs>
          <w:tab w:val="left" w:pos="1134"/>
        </w:tabs>
      </w:pPr>
      <w:r>
        <w:t xml:space="preserve">                           </w:t>
      </w:r>
      <w:r w:rsidR="00C869F0">
        <w:t xml:space="preserve">súčasťou vnútorného ucha sú </w:t>
      </w:r>
      <w:r w:rsidR="00C869F0" w:rsidRPr="00122169">
        <w:rPr>
          <w:b/>
        </w:rPr>
        <w:t>dva vačky</w:t>
      </w:r>
      <w:r w:rsidR="00C869F0">
        <w:t xml:space="preserve"> – polohový receptor </w:t>
      </w:r>
      <w:r w:rsidR="00122169">
        <w:t>( tvoria ho bunky s brvami, ktoré sú ponorené v hliene s drobnými kryštálikmi a pri zmene polohy hlavy kryštáliky menia polohu podľa zemskej príťažlivosti a narážajú na brvy a tak vzniká podráždenie , ktoré sa  vedie do mozočka  )</w:t>
      </w:r>
      <w:r w:rsidR="00C869F0">
        <w:t xml:space="preserve"> uvedomenie si polohy hlavy</w:t>
      </w:r>
      <w:r>
        <w:t xml:space="preserve">       </w:t>
      </w:r>
    </w:p>
    <w:p w:rsidR="00F218E9" w:rsidRDefault="00122169" w:rsidP="00CC187D">
      <w:pPr>
        <w:tabs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190BCA">
        <w:rPr>
          <w:b/>
        </w:rPr>
        <w:t>tri polkruhovité</w:t>
      </w:r>
      <w:r>
        <w:t xml:space="preserve"> </w:t>
      </w:r>
      <w:r w:rsidRPr="00190BCA">
        <w:rPr>
          <w:b/>
        </w:rPr>
        <w:t>kanáliky</w:t>
      </w:r>
      <w:r>
        <w:t xml:space="preserve"> </w:t>
      </w:r>
      <w:r w:rsidR="00190BCA">
        <w:t xml:space="preserve">– pohybový receptor </w:t>
      </w:r>
      <w:r>
        <w:t xml:space="preserve">s podobnými </w:t>
      </w:r>
      <w:r w:rsidR="00190BCA">
        <w:t>zmyslovými bunkami, ktoré sa dráždia pohybom kvapaliny. Tak vzniká vzruch, ktorý nás upovedomí o pohybe hlavy</w:t>
      </w:r>
      <w:r>
        <w:tab/>
      </w:r>
      <w:r>
        <w:tab/>
      </w:r>
      <w:r w:rsidR="00F218E9">
        <w:t xml:space="preserve">        </w:t>
      </w:r>
    </w:p>
    <w:p w:rsidR="00CC187D" w:rsidRPr="00CC187D" w:rsidRDefault="00BA1536" w:rsidP="00CC187D">
      <w:pPr>
        <w:tabs>
          <w:tab w:val="left" w:pos="1134"/>
        </w:tabs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164465</wp:posOffset>
            </wp:positionV>
            <wp:extent cx="6496050" cy="3362325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C187D" w:rsidRPr="00CC187D" w:rsidSect="0015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87D"/>
    <w:rsid w:val="00122169"/>
    <w:rsid w:val="001551C0"/>
    <w:rsid w:val="0015736A"/>
    <w:rsid w:val="00190BCA"/>
    <w:rsid w:val="00595BA1"/>
    <w:rsid w:val="008842F2"/>
    <w:rsid w:val="008D5AC4"/>
    <w:rsid w:val="00A92FEB"/>
    <w:rsid w:val="00BA1536"/>
    <w:rsid w:val="00C869F0"/>
    <w:rsid w:val="00CC187D"/>
    <w:rsid w:val="00F2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73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A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9</cp:revision>
  <dcterms:created xsi:type="dcterms:W3CDTF">2020-04-17T07:29:00Z</dcterms:created>
  <dcterms:modified xsi:type="dcterms:W3CDTF">2020-04-17T10:35:00Z</dcterms:modified>
</cp:coreProperties>
</file>