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80" w:rsidRPr="0072588B" w:rsidRDefault="004F0D08">
      <w:pPr>
        <w:rPr>
          <w:b/>
          <w:u w:val="single"/>
        </w:rPr>
      </w:pPr>
      <w:r w:rsidRPr="0072588B">
        <w:rPr>
          <w:b/>
          <w:u w:val="single"/>
        </w:rPr>
        <w:t>Znaky chemických reakcii</w:t>
      </w:r>
    </w:p>
    <w:p w:rsidR="004F0D08" w:rsidRDefault="004F0D08"/>
    <w:p w:rsidR="004F0D08" w:rsidRDefault="004F0D08" w:rsidP="004F0D08">
      <w:pPr>
        <w:pStyle w:val="Odsekzoznamu"/>
        <w:numPr>
          <w:ilvl w:val="0"/>
          <w:numId w:val="1"/>
        </w:numPr>
      </w:pPr>
      <w:r>
        <w:t>Premena látok – látky sa počas chemickej reakcii menia</w:t>
      </w:r>
    </w:p>
    <w:p w:rsidR="004F0D08" w:rsidRDefault="004F0D08" w:rsidP="004F0D08">
      <w:pPr>
        <w:pStyle w:val="Odsekzoznamu"/>
        <w:numPr>
          <w:ilvl w:val="0"/>
          <w:numId w:val="1"/>
        </w:numPr>
      </w:pPr>
      <w:r>
        <w:t>Dochádza k energetickým zmenám – uvoľňuje sa alebo spotrebúva teplo</w:t>
      </w:r>
    </w:p>
    <w:p w:rsidR="004F0D08" w:rsidRDefault="004F0D08" w:rsidP="004F0D08">
      <w:pPr>
        <w:pStyle w:val="Odsekzoznamu"/>
        <w:numPr>
          <w:ilvl w:val="0"/>
          <w:numId w:val="1"/>
        </w:numPr>
      </w:pPr>
      <w:r>
        <w:t>Platí zákon zachovania hmotnosti</w:t>
      </w:r>
    </w:p>
    <w:p w:rsidR="004F0D08" w:rsidRDefault="004F0D08" w:rsidP="004F0D08">
      <w:pPr>
        <w:pStyle w:val="Odsekzoznamu"/>
        <w:numPr>
          <w:ilvl w:val="0"/>
          <w:numId w:val="1"/>
        </w:numPr>
      </w:pPr>
      <w:r>
        <w:t>Rýchlosť chemickej reakcie je rôzna</w:t>
      </w:r>
    </w:p>
    <w:p w:rsidR="004F0D08" w:rsidRDefault="004F0D08" w:rsidP="004F0D08"/>
    <w:p w:rsidR="004F0D08" w:rsidRDefault="004F0D08" w:rsidP="004F0D08">
      <w:r>
        <w:t>Všetky látky sú zložené z častíc.</w:t>
      </w:r>
    </w:p>
    <w:p w:rsidR="004F0D08" w:rsidRDefault="004F0D08" w:rsidP="004F0D08">
      <w:r w:rsidRPr="00381055">
        <w:rPr>
          <w:b/>
        </w:rPr>
        <w:t>K chemickej reakcii dôjde vtedy keď sa častice zrazia</w:t>
      </w:r>
      <w:r>
        <w:t xml:space="preserve"> –zrážka však musí byť účinná.</w:t>
      </w:r>
    </w:p>
    <w:p w:rsidR="004F0D08" w:rsidRDefault="004F0D08" w:rsidP="004F0D08">
      <w:r>
        <w:t>Nie každá zrážka spôsobí chemickú reakciu.</w:t>
      </w:r>
    </w:p>
    <w:p w:rsidR="004F0D08" w:rsidRDefault="004F0D08" w:rsidP="004F0D08">
      <w:r>
        <w:t>Podmienky aby zrážka spôsobila chemickú reakciu, objasňuje zrážková teória.</w:t>
      </w:r>
    </w:p>
    <w:p w:rsidR="004F0D08" w:rsidRDefault="004F0D08" w:rsidP="004F0D08">
      <w:r>
        <w:t xml:space="preserve">Zrážky medzi časticami musia byť : </w:t>
      </w:r>
    </w:p>
    <w:p w:rsidR="004F0D08" w:rsidRDefault="004F0D08" w:rsidP="004F0D08">
      <w:r>
        <w:t>- geometricky účinné ( vhodná orientácia )</w:t>
      </w:r>
    </w:p>
    <w:p w:rsidR="004F0D08" w:rsidRDefault="00381055" w:rsidP="004F0D08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500380</wp:posOffset>
            </wp:positionV>
            <wp:extent cx="5762625" cy="3343275"/>
            <wp:effectExtent l="19050" t="0" r="9525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D08">
        <w:t xml:space="preserve">- </w:t>
      </w:r>
      <w:r w:rsidR="0072588B">
        <w:t>častice musia mať určitú minimálnu energiu ( aktivačná energia )</w:t>
      </w:r>
    </w:p>
    <w:p w:rsidR="00381055" w:rsidRDefault="00381055" w:rsidP="004F0D08"/>
    <w:p w:rsidR="004F0D08" w:rsidRDefault="004F0D08" w:rsidP="004F0D08"/>
    <w:sectPr w:rsidR="004F0D08" w:rsidSect="00277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56D1E"/>
    <w:multiLevelType w:val="hybridMultilevel"/>
    <w:tmpl w:val="D0969C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D08"/>
    <w:rsid w:val="00277680"/>
    <w:rsid w:val="00381055"/>
    <w:rsid w:val="004F0D08"/>
    <w:rsid w:val="006B521F"/>
    <w:rsid w:val="0072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6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0D0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1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5</cp:revision>
  <dcterms:created xsi:type="dcterms:W3CDTF">2020-04-26T06:46:00Z</dcterms:created>
  <dcterms:modified xsi:type="dcterms:W3CDTF">2020-04-26T07:21:00Z</dcterms:modified>
</cp:coreProperties>
</file>