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1" w:rsidRPr="00AC3673" w:rsidRDefault="00D11DB7" w:rsidP="0010096C">
      <w:pPr>
        <w:spacing w:after="0" w:line="259" w:lineRule="auto"/>
        <w:ind w:left="35" w:right="4"/>
        <w:jc w:val="center"/>
        <w:rPr>
          <w:rFonts w:ascii="Times New Roman" w:hAnsi="Times New Roman" w:cs="Times New Roman"/>
          <w:szCs w:val="24"/>
        </w:rPr>
      </w:pPr>
      <w:r w:rsidRPr="00AC3673">
        <w:rPr>
          <w:rFonts w:ascii="Times New Roman" w:eastAsia="Times New Roman" w:hAnsi="Times New Roman" w:cs="Times New Roman"/>
          <w:b/>
          <w:szCs w:val="24"/>
        </w:rPr>
        <w:t xml:space="preserve">PRZEDMIOTOWY SYSTEM OCENIANIA Z JĘZYKA </w:t>
      </w:r>
      <w:r w:rsidR="00AB103E">
        <w:rPr>
          <w:rFonts w:ascii="Times New Roman" w:eastAsia="Times New Roman" w:hAnsi="Times New Roman" w:cs="Times New Roman"/>
          <w:b/>
          <w:szCs w:val="24"/>
        </w:rPr>
        <w:t>ROSYJSKIEGO</w:t>
      </w:r>
    </w:p>
    <w:p w:rsidR="00543BF1" w:rsidRPr="00AC3673" w:rsidRDefault="00D11DB7" w:rsidP="0010096C">
      <w:pPr>
        <w:spacing w:after="0" w:line="259" w:lineRule="auto"/>
        <w:ind w:left="3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C3673">
        <w:rPr>
          <w:rFonts w:ascii="Times New Roman" w:eastAsia="Times New Roman" w:hAnsi="Times New Roman" w:cs="Times New Roman"/>
          <w:b/>
          <w:szCs w:val="24"/>
        </w:rPr>
        <w:t>KLASY IV-VI</w:t>
      </w:r>
      <w:r w:rsidR="00876326">
        <w:rPr>
          <w:rFonts w:ascii="Times New Roman" w:eastAsia="Times New Roman" w:hAnsi="Times New Roman" w:cs="Times New Roman"/>
          <w:b/>
          <w:szCs w:val="24"/>
        </w:rPr>
        <w:t>II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25C14">
        <w:rPr>
          <w:rFonts w:ascii="Times New Roman" w:eastAsia="Times New Roman" w:hAnsi="Times New Roman" w:cs="Times New Roman"/>
          <w:b/>
          <w:szCs w:val="24"/>
        </w:rPr>
        <w:t xml:space="preserve">SPORTOWEJ </w:t>
      </w:r>
      <w:r w:rsidRPr="00AC3673">
        <w:rPr>
          <w:rFonts w:ascii="Times New Roman" w:eastAsia="Times New Roman" w:hAnsi="Times New Roman" w:cs="Times New Roman"/>
          <w:b/>
          <w:szCs w:val="24"/>
        </w:rPr>
        <w:t>SZKOŁY PODSTAWOWEJ</w:t>
      </w:r>
    </w:p>
    <w:p w:rsidR="00AC3673" w:rsidRDefault="00AC3673" w:rsidP="0010096C">
      <w:pPr>
        <w:spacing w:after="0" w:line="259" w:lineRule="auto"/>
        <w:ind w:left="35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i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m. Ferdynanda Mareckiego </w:t>
      </w:r>
    </w:p>
    <w:p w:rsidR="00AC3673" w:rsidRPr="00AC3673" w:rsidRDefault="00AC3673" w:rsidP="0010096C">
      <w:pPr>
        <w:spacing w:after="0" w:line="259" w:lineRule="auto"/>
        <w:ind w:left="3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W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SUPRAŚLU</w:t>
      </w:r>
    </w:p>
    <w:p w:rsidR="00543BF1" w:rsidRPr="0010096C" w:rsidRDefault="00543BF1" w:rsidP="0010096C">
      <w:pPr>
        <w:spacing w:after="0" w:line="259" w:lineRule="auto"/>
        <w:ind w:left="96" w:firstLine="0"/>
        <w:jc w:val="center"/>
        <w:rPr>
          <w:rFonts w:ascii="Times New Roman" w:hAnsi="Times New Roman" w:cs="Times New Roman"/>
          <w:szCs w:val="24"/>
        </w:rPr>
      </w:pPr>
    </w:p>
    <w:p w:rsidR="00543BF1" w:rsidRPr="0010096C" w:rsidRDefault="00AC3673" w:rsidP="0010096C">
      <w:pPr>
        <w:spacing w:after="27" w:line="259" w:lineRule="auto"/>
        <w:ind w:left="33"/>
        <w:jc w:val="center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Opracowany na podstawie </w:t>
      </w:r>
      <w:r>
        <w:rPr>
          <w:rFonts w:ascii="Times New Roman" w:eastAsia="Times New Roman" w:hAnsi="Times New Roman" w:cs="Times New Roman"/>
          <w:szCs w:val="24"/>
        </w:rPr>
        <w:t>WZO</w:t>
      </w:r>
    </w:p>
    <w:p w:rsidR="00543BF1" w:rsidRPr="0010096C" w:rsidRDefault="00AC3673" w:rsidP="00AC3673">
      <w:pPr>
        <w:spacing w:after="28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Przez zespół </w:t>
      </w:r>
      <w:r>
        <w:rPr>
          <w:rFonts w:ascii="Times New Roman" w:eastAsia="Times New Roman" w:hAnsi="Times New Roman" w:cs="Times New Roman"/>
          <w:szCs w:val="24"/>
        </w:rPr>
        <w:t>WDN</w:t>
      </w:r>
      <w:r w:rsidR="00D00816">
        <w:rPr>
          <w:rFonts w:ascii="Times New Roman" w:eastAsia="Times New Roman" w:hAnsi="Times New Roman" w:cs="Times New Roman"/>
          <w:szCs w:val="24"/>
        </w:rPr>
        <w:t xml:space="preserve"> nauczycieli języków obcych</w:t>
      </w:r>
    </w:p>
    <w:p w:rsidR="00543BF1" w:rsidRPr="0010096C" w:rsidRDefault="00825C14" w:rsidP="0010096C">
      <w:pPr>
        <w:spacing w:after="0" w:line="259" w:lineRule="auto"/>
        <w:ind w:left="3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Sportowej </w:t>
      </w:r>
      <w:r w:rsidR="00AC3673">
        <w:rPr>
          <w:rFonts w:ascii="Times New Roman" w:eastAsia="Times New Roman" w:hAnsi="Times New Roman" w:cs="Times New Roman"/>
          <w:szCs w:val="24"/>
        </w:rPr>
        <w:t>Szkoły Podstawowej im. Ferdynanda Mareckiego w Supraślu</w:t>
      </w:r>
    </w:p>
    <w:p w:rsidR="00543BF1" w:rsidRPr="0010096C" w:rsidRDefault="00D11DB7" w:rsidP="0010096C">
      <w:pPr>
        <w:spacing w:after="0" w:line="259" w:lineRule="auto"/>
        <w:ind w:left="96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ZASADY OCENIANIA</w:t>
      </w:r>
      <w:r w:rsidRPr="0010096C">
        <w:rPr>
          <w:rFonts w:ascii="Times New Roman" w:hAnsi="Times New Roman" w:cs="Times New Roman"/>
          <w:b/>
          <w:bCs/>
          <w:szCs w:val="24"/>
        </w:rPr>
        <w:t>: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Każda ocena jest jawna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Ocenie podlegają różne formy aktywności ucznia: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prace podsumowujące dział (sprawdziany), testy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kartkówki - w miarę potrzeb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zeszyt, podręcznik, zeszyt ćwiczeń z zadaniami domowymi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odpowiedzi ustne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prace, materiały dodatkowe, projekty</w:t>
      </w:r>
    </w:p>
    <w:p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aktywność na zajęciach jest nagradzana "plusem" - 5 plusów to ocena celująca, uczeń w trakcie zajęć może również otrzymać "minus" - 5 minusów to ocena n</w:t>
      </w:r>
      <w:r w:rsidR="00876326">
        <w:rPr>
          <w:rFonts w:ascii="Times New Roman" w:hAnsi="Times New Roman" w:cs="Times New Roman"/>
          <w:szCs w:val="24"/>
        </w:rPr>
        <w:t>iedostateczna; (plusy można otrz</w:t>
      </w:r>
      <w:r w:rsidRPr="0010096C">
        <w:rPr>
          <w:rFonts w:ascii="Times New Roman" w:hAnsi="Times New Roman" w:cs="Times New Roman"/>
          <w:szCs w:val="24"/>
        </w:rPr>
        <w:t xml:space="preserve">ymać za zgłaszanie się na lekcji i udzielanie prawidłowych odpowiedzi, wykonanie pomocy </w:t>
      </w:r>
      <w:r w:rsidR="00876326">
        <w:rPr>
          <w:rFonts w:ascii="Times New Roman" w:hAnsi="Times New Roman" w:cs="Times New Roman"/>
          <w:szCs w:val="24"/>
        </w:rPr>
        <w:t>dydaktycznych; minusy można otrz</w:t>
      </w:r>
      <w:r w:rsidRPr="0010096C">
        <w:rPr>
          <w:rFonts w:ascii="Times New Roman" w:hAnsi="Times New Roman" w:cs="Times New Roman"/>
          <w:szCs w:val="24"/>
        </w:rPr>
        <w:t>ymać za brak zeszytu, podręcznika lub zeszytu ćwiczeń, brak pracy domowej, nieuzupełnienie notatki z lekcji)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Prace podsumowujące odbywają się po powtórzeniu materiału i są obowiązkowe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4. Uczeń, który nie mógł napisać pracy podsumowującej w wyznaczonym terminie (jeśli jego nieobecność była spowodowana dłuższą chorobą - minimum 7 dni) powinien napisać pracę w wyznaczonym przez nauczyciela terminie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5. Kartkówki mogą być niezapowiedziane i ich ilość zależy od nauczyciela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6. Uczeń jest zobowiązany uzupełnić wiadomości z lekcji, na których był nieobecny (na następną lekcję jeśli był nieobecny jedną lub dwie lekcje, na następny tydzień jeśli nieobecność trwała dłużej niż jeden tydzień)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7. </w:t>
      </w:r>
      <w:r w:rsidRPr="0010096C">
        <w:rPr>
          <w:rFonts w:ascii="Times New Roman" w:hAnsi="Times New Roman" w:cs="Times New Roman"/>
          <w:b/>
          <w:bCs/>
          <w:szCs w:val="24"/>
        </w:rPr>
        <w:t>Opuszczenie jednej lekcji nie zwalnia od napisania kartkówki i odrobienia pracy domowej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8. Nauczyciel ma na sprawdzenie pracy podsumowującej 2 tygodnie, a na sprawdzenie kartkówki i pracy domowej 1 tydzień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9</w:t>
      </w:r>
      <w:r w:rsidRPr="0010096C">
        <w:rPr>
          <w:rFonts w:ascii="Times New Roman" w:hAnsi="Times New Roman" w:cs="Times New Roman"/>
          <w:b/>
          <w:bCs/>
          <w:szCs w:val="24"/>
        </w:rPr>
        <w:t>. Uczeń ma prawo poprawić ocenę niedostateczną, dopuszczającą i dostateczną; na poprawę kartkówki uczeń ma tydzień czasu, na poprawę sprawdzianu natomiast dwa tygodnie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SPOSÓB INFORMOWANIA O OCENIE: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Bezpośrednie informowanie ucznia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2. Informowanie rodziców poprzez wpisanie oceny do </w:t>
      </w:r>
      <w:r w:rsidR="00274299">
        <w:rPr>
          <w:rFonts w:ascii="Times New Roman" w:hAnsi="Times New Roman" w:cs="Times New Roman"/>
          <w:szCs w:val="24"/>
        </w:rPr>
        <w:t xml:space="preserve">dziennika elektronicznego i </w:t>
      </w:r>
      <w:r w:rsidRPr="0010096C">
        <w:rPr>
          <w:rFonts w:ascii="Times New Roman" w:hAnsi="Times New Roman" w:cs="Times New Roman"/>
          <w:szCs w:val="24"/>
        </w:rPr>
        <w:t>zeszytu ucznia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Spotkania nauczyciela z rodzicami podczas wyznaczonych godzin konsultacji (dyżurów nauczycieli)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PROCENTOWA SKALA OCEN ZE SPRAWDZIANÓW:</w:t>
      </w:r>
      <w:r w:rsidR="0027429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C80698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970CD8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10096C" w:rsidRPr="0010096C" w:rsidRDefault="00D00816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100% - 96</w:t>
      </w:r>
      <w:r w:rsidR="0010096C" w:rsidRPr="0010096C">
        <w:rPr>
          <w:rFonts w:ascii="Times New Roman" w:hAnsi="Times New Roman" w:cs="Times New Roman"/>
          <w:szCs w:val="24"/>
        </w:rPr>
        <w:t>%  ocena celująca</w:t>
      </w:r>
    </w:p>
    <w:p w:rsidR="0010096C" w:rsidRPr="0010096C" w:rsidRDefault="00D00816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 95%   - 86</w:t>
      </w:r>
      <w:r w:rsidR="0010096C" w:rsidRPr="0010096C">
        <w:rPr>
          <w:rFonts w:ascii="Times New Roman" w:hAnsi="Times New Roman" w:cs="Times New Roman"/>
          <w:szCs w:val="24"/>
        </w:rPr>
        <w:t>%  ocena bardzo dobra</w:t>
      </w:r>
    </w:p>
    <w:p w:rsidR="0010096C" w:rsidRPr="0010096C" w:rsidRDefault="00D00816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3. 85</w:t>
      </w:r>
      <w:r w:rsidR="0010096C" w:rsidRPr="0010096C">
        <w:rPr>
          <w:rFonts w:ascii="Times New Roman" w:hAnsi="Times New Roman" w:cs="Times New Roman"/>
          <w:szCs w:val="24"/>
        </w:rPr>
        <w:t>%   - 70%  ocena dobra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4. 69%   - 50%  ocena dostateczna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5. 49%   - 30%  ocena dopuszczająca</w:t>
      </w:r>
    </w:p>
    <w:p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6. 29%   - 0</w:t>
      </w:r>
      <w:r w:rsidR="00D00816">
        <w:rPr>
          <w:rFonts w:ascii="Times New Roman" w:hAnsi="Times New Roman" w:cs="Times New Roman"/>
          <w:szCs w:val="24"/>
        </w:rPr>
        <w:t xml:space="preserve">%    </w:t>
      </w:r>
      <w:r w:rsidRPr="0010096C">
        <w:rPr>
          <w:rFonts w:ascii="Times New Roman" w:hAnsi="Times New Roman" w:cs="Times New Roman"/>
          <w:szCs w:val="24"/>
        </w:rPr>
        <w:t>ocena niedostateczna</w:t>
      </w:r>
    </w:p>
    <w:p w:rsidR="00543BF1" w:rsidRPr="0010096C" w:rsidRDefault="00D11DB7" w:rsidP="0010096C">
      <w:pPr>
        <w:spacing w:after="0" w:line="360" w:lineRule="auto"/>
        <w:ind w:left="0" w:right="1034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</w:t>
      </w: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CELUJĄCA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poznanymi strukturami gramatycznymi i budować spójne zdania. </w:t>
      </w:r>
    </w:p>
    <w:p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bardzo szeroki odpowiedni do zadania zakres słownictwa. </w:t>
      </w:r>
    </w:p>
    <w:p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poprawnie elementów słownictwa o charakterze bardziej złożonym (abstrakcyjnym).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ogólny i szczegółowy sens różnorodnych rozmów i tekstów.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kluczowe i szczegółowe informacje i przekształcić je w formę pisemną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zrozumieć polecenia nauczyciela.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rozpoznać uczucia i reakcje mówiącego. </w:t>
      </w:r>
    </w:p>
    <w:p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rozróżniać dźwięki.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powodzeniem przekazać ogólne i szczegółowe wiadomości.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 i płynnie, bez zawahań.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poprawnym językiem, jego wypowiedź charakteryzuje poprawna wymowa.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szerokim zakresem słownictwa dla wyrażania myśli i idei. </w:t>
      </w:r>
    </w:p>
    <w:p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 naturalny sposób zabierać głoś w rozmowie (jest aktywny na lekcji).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napisać zadanie zawierające pełne zdania, poznane struktury i odpowiednie słownictwo.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spójny sposób organizuje tekst.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zadaniu pisemnym zawiera wszystkie istotne punkty. </w:t>
      </w:r>
    </w:p>
    <w:p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prawidłowej pisowni i interpunkcji (potrafi korzystać ze słownika).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zgłasza się do odpowiedzi, które są pełne i wyczerpujące. </w:t>
      </w:r>
    </w:p>
    <w:p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chętnie podejmuje i proponuje dodatkowe zadania poszerzające jego wiedzę.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wykonuje dodatkowe zadania. </w:t>
      </w:r>
    </w:p>
    <w:p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zawsze przygotowany do lekcji. </w:t>
      </w:r>
    </w:p>
    <w:p w:rsidR="00543BF1" w:rsidRPr="0010096C" w:rsidRDefault="00D11DB7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  </w:t>
      </w: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BARDZO DOBRA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poznanymi strukturami gramatycznymi. </w:t>
      </w:r>
    </w:p>
    <w:p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stosuje szeroki odpowiedni do zadania zakres słownictwa. </w:t>
      </w:r>
    </w:p>
    <w:p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budować spójne zdania.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ogólny sens różnorodnych rozmów i tekstów.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kluczowe i przekształcić je w formę pisemną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zrozumieć polecenia nauczyciela.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rozpoznać uczucia i reakcje mówiącego. </w:t>
      </w:r>
    </w:p>
    <w:p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rozróżniać dźwięki.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powodzeniem przekazać ogólne i szczegółowe wiadomości.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spójnie, bez zawahań.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poprawnym językiem, jego wypowiedź charakteryzuje poprawna wymowa.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szerokim zakresem słownictwa dla wyrażania myśli i idei.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 naturalny sposób zabierać głoś w rozmowie (jest aktywny na lekcji). </w:t>
      </w:r>
    </w:p>
    <w:p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można go z łatwością zrozumieć.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napisać zadanie zawierające pełne zdania, poznane struktury i odpowiednie słownictwo.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spójny sposób organizuje tekst.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odpowiedniej długości. </w:t>
      </w:r>
    </w:p>
    <w:p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prawidłowej pisowni i interpunkcji (potrafi korzystać ze słownika).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zgłasza się do odpowiedzi. </w:t>
      </w:r>
    </w:p>
    <w:p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chętnie podejmuje dodatkowe zadania poszerzające jego wiedzę.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wykonuje dodatkowe zadania. </w:t>
      </w:r>
    </w:p>
    <w:p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zawsze przygotowany do lekcji.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543BF1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DOBRA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większością poznanych struktur gramatycznych. </w:t>
      </w:r>
    </w:p>
    <w:p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większości wypadków stosuje szeroki, odpowiedni do zadania zakres słownictwa. </w:t>
      </w:r>
    </w:p>
    <w:p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większości wypadków buduje spójne zdania.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zrozumieć ogólny sens różnorodnych rozmów i tekstów.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większość kluczowych informacji i przekształcić je w formę pisemną.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potrafi zrozumieć polecenia nauczyciela.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rozpoznać uczucia i reakcje mówiącego. </w:t>
      </w:r>
    </w:p>
    <w:p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rozróżniać dźwięki.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w miarę poprawnym językiem.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odpowiednim zakresem słownictwa dla wyrażania myśli i idei.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rozmowie. </w:t>
      </w:r>
    </w:p>
    <w:p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można go zrozumieć.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stosując poznane struktury i odpowiednie słownictwo. </w:t>
      </w:r>
    </w:p>
    <w:p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na ogół pisze teksty dobrze zorganizowane i spójne. </w:t>
      </w:r>
    </w:p>
    <w:p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przeważnie używa prawidłowej pisowni i interpunkcji.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1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1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zgłasza się do odpowiedzi. </w:t>
      </w:r>
    </w:p>
    <w:p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wykonuje dodatkowe zadania. </w:t>
      </w:r>
    </w:p>
    <w:p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przeważnie przygotowany do lekcji (może otrzymywać -, 5-=ocena niedostateczna).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    </w:t>
      </w: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DOSTATECZNA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operować niektórymi poznanymi strukturami gramatycznymi. </w:t>
      </w:r>
    </w:p>
    <w:p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na ogół stosuje prosty zakres słownictwa, odpowiedni do tematyki wypowiedzi. </w:t>
      </w:r>
    </w:p>
    <w:p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buduje proste zdania.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czasem zrozumieć ogólny sens rozmów i tekstów.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większość kluczowych informacji i przekształcić je w formę pisemną.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zrozumieć polecenia nauczyciela.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rozpoznać uczucia i reakcje mówiącego. </w:t>
      </w:r>
    </w:p>
    <w:p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rozróżniać większość dźwięków.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mówić spójnie, ale z wyraźnym wahaniem.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w miarę poprawnym językiem, popełnia jednak sporo zauważalnych błędów.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ograniczonym zakresem słownictwa dla wyrażania myśli i idei.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 na tematy codzienne. </w:t>
      </w:r>
    </w:p>
    <w:p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można go zrozumieć.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stosując proste struktury i słownictwo. </w:t>
      </w:r>
    </w:p>
    <w:p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mało spójne. </w:t>
      </w:r>
    </w:p>
    <w:p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często używa nieprawidłowej pisowni.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stara się zgłaszać do odpowiedzi. </w:t>
      </w:r>
    </w:p>
    <w:p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wykonuje polecenia nauczyciela związane z pracą na lekcji. </w:t>
      </w:r>
    </w:p>
    <w:p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Pr="0010096C" w:rsidRDefault="00D11DB7" w:rsidP="0010096C">
      <w:pPr>
        <w:numPr>
          <w:ilvl w:val="1"/>
          <w:numId w:val="2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przeważnie odrobione zadania domowe. </w:t>
      </w:r>
    </w:p>
    <w:p w:rsidR="00543BF1" w:rsidRPr="0010096C" w:rsidRDefault="00D11DB7" w:rsidP="0010096C">
      <w:pPr>
        <w:numPr>
          <w:ilvl w:val="1"/>
          <w:numId w:val="2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przeważnie przygotowany do lekcji (może otrzymywać -, 5-=ocena niedostateczna). </w:t>
      </w:r>
    </w:p>
    <w:p w:rsidR="00543BF1" w:rsidRPr="0010096C" w:rsidRDefault="00D11DB7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     </w:t>
      </w:r>
    </w:p>
    <w:p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DOPUSZCZAJĄCA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operować niewielką ilością poznanych struktur gramatycznych. </w:t>
      </w:r>
    </w:p>
    <w:p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ograniczony zakres słownictwa. </w:t>
      </w:r>
    </w:p>
    <w:p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buduje proste zdania, jednak przeważnie niespójne.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od czasu do czasu zrozumieć ogólny sens rozmów i tekstów. </w:t>
      </w:r>
    </w:p>
    <w:p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niewielką część kluczowych informacji. </w:t>
      </w:r>
    </w:p>
    <w:p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część poleceń nauczyciela, lecz często potrzebuje podpowiedzi. </w:t>
      </w:r>
    </w:p>
    <w:p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czasem potrafi przekazać wiadomości, ale z trudnościami.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czasem posługuje się w miarę poprawnym językiem, popełnia jednak sporo zauważalnych błędów.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ograniczonym zakresem słownictwa dla wyrażania myśli i idei. </w:t>
      </w:r>
    </w:p>
    <w:p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 na tematy codzienne.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próbuje pisać stosując proste struktury i słownictwo.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niespójne.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często używa nieprawidłowej pisowni. </w:t>
      </w:r>
    </w:p>
    <w:p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brak organizacji w tekście. </w:t>
      </w:r>
    </w:p>
    <w:p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udział w lekcji (może otrzymywać +, 5+=ocena bardzo dobra). </w:t>
      </w:r>
    </w:p>
    <w:p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czasami uczeń stara się zgłaszać do odpowiedzi, ale są one bardzo często nieprawidłowe. </w:t>
      </w:r>
    </w:p>
    <w:p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wykonuje polecenia nauczyciela związane z pracą na lekcji. </w:t>
      </w:r>
    </w:p>
    <w:p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:rsidR="00543BF1" w:rsidRDefault="00D11DB7" w:rsidP="0010096C">
      <w:pPr>
        <w:ind w:left="705"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</w:t>
      </w:r>
      <w:r w:rsidRPr="0010096C">
        <w:rPr>
          <w:rFonts w:ascii="Times New Roman" w:eastAsia="Arial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 xml:space="preserve">uczeń ma przeważnie odrobione zadania domowe, choć mogą być one często niepoprawne (może otrzymywać -, 5-=ocena niedostateczna). </w:t>
      </w:r>
    </w:p>
    <w:p w:rsidR="0010096C" w:rsidRPr="0010096C" w:rsidRDefault="0010096C" w:rsidP="0010096C">
      <w:pPr>
        <w:ind w:left="705" w:hanging="360"/>
        <w:jc w:val="both"/>
        <w:rPr>
          <w:rFonts w:ascii="Times New Roman" w:hAnsi="Times New Roman" w:cs="Times New Roman"/>
          <w:szCs w:val="24"/>
        </w:rPr>
      </w:pPr>
    </w:p>
    <w:p w:rsidR="0010096C" w:rsidRPr="0010096C" w:rsidRDefault="00D11DB7" w:rsidP="0010096C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  <w:r w:rsidR="0010096C" w:rsidRPr="0010096C">
        <w:rPr>
          <w:rFonts w:ascii="Times New Roman" w:hAnsi="Times New Roman" w:cs="Times New Roman"/>
          <w:szCs w:val="24"/>
        </w:rPr>
        <w:t>Wymagania edukacyjne są znane uczniowi. Nauczyciel przedstawia je na początku</w:t>
      </w:r>
      <w:r w:rsidR="0010096C">
        <w:rPr>
          <w:rFonts w:ascii="Times New Roman" w:hAnsi="Times New Roman" w:cs="Times New Roman"/>
          <w:szCs w:val="24"/>
        </w:rPr>
        <w:t xml:space="preserve"> </w:t>
      </w:r>
      <w:r w:rsidR="0010096C" w:rsidRPr="0010096C">
        <w:rPr>
          <w:rFonts w:ascii="Times New Roman" w:hAnsi="Times New Roman" w:cs="Times New Roman"/>
          <w:szCs w:val="24"/>
        </w:rPr>
        <w:t>roku szkolnego wraz z</w:t>
      </w:r>
      <w:r w:rsidR="0010096C">
        <w:rPr>
          <w:rFonts w:ascii="Times New Roman" w:hAnsi="Times New Roman" w:cs="Times New Roman"/>
          <w:szCs w:val="24"/>
        </w:rPr>
        <w:t> </w:t>
      </w:r>
      <w:r w:rsidR="0010096C" w:rsidRPr="0010096C">
        <w:rPr>
          <w:rFonts w:ascii="Times New Roman" w:hAnsi="Times New Roman" w:cs="Times New Roman"/>
          <w:szCs w:val="24"/>
        </w:rPr>
        <w:t>dostosowaną do nich skalą ocen. Nauczyciel dostosowuje wymagania do poziomu rozwoju dziecka.</w:t>
      </w:r>
    </w:p>
    <w:p w:rsidR="0010096C" w:rsidRPr="0010096C" w:rsidRDefault="0010096C" w:rsidP="0010096C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Przy ocenianiu nauczyciel uwzględnia możliwości intelektualne ucznia udokumentowane badaniami w</w:t>
      </w:r>
      <w:r>
        <w:rPr>
          <w:rFonts w:ascii="Times New Roman" w:hAnsi="Times New Roman" w:cs="Times New Roman"/>
          <w:szCs w:val="24"/>
        </w:rPr>
        <w:t> </w:t>
      </w:r>
      <w:r w:rsidRPr="0010096C">
        <w:rPr>
          <w:rFonts w:ascii="Times New Roman" w:hAnsi="Times New Roman" w:cs="Times New Roman"/>
          <w:szCs w:val="24"/>
        </w:rPr>
        <w:t>poradni psychologiczno-pedagogicznej i dostosowuje wymagania do poziomu jego rozwoju.</w:t>
      </w:r>
    </w:p>
    <w:p w:rsidR="00543BF1" w:rsidRDefault="0010096C" w:rsidP="0010096C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Nauczyciel pomaga uczniowi w samodzielnym planowaniu jego rozwoju pobudzając jego wyobraźnię do dalszej nauki poprzez indywidualne podejście do ucznia i dostosowanie wymagań do poziomu jego rozwoju. Nauczyciel po</w:t>
      </w:r>
      <w:r>
        <w:rPr>
          <w:rFonts w:ascii="Times New Roman" w:hAnsi="Times New Roman" w:cs="Times New Roman"/>
          <w:szCs w:val="24"/>
        </w:rPr>
        <w:t>maga w nauce uczniom słabszym i </w:t>
      </w:r>
      <w:r w:rsidRPr="0010096C">
        <w:rPr>
          <w:rFonts w:ascii="Times New Roman" w:hAnsi="Times New Roman" w:cs="Times New Roman"/>
          <w:szCs w:val="24"/>
        </w:rPr>
        <w:t>poszerza zainteresowania uczniów zdolnych.</w:t>
      </w:r>
    </w:p>
    <w:p w:rsidR="00802311" w:rsidRDefault="00802311" w:rsidP="0010096C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802311" w:rsidRDefault="00802311" w:rsidP="0010096C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802311" w:rsidRPr="00802311" w:rsidRDefault="00802311" w:rsidP="00802311">
      <w:pPr>
        <w:keepNext/>
        <w:keepLines/>
        <w:spacing w:after="12" w:line="381" w:lineRule="auto"/>
        <w:ind w:left="629" w:hanging="361"/>
        <w:outlineLvl w:val="0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802311">
        <w:rPr>
          <w:rFonts w:ascii="Times New Roman" w:eastAsia="Times New Roman" w:hAnsi="Times New Roman" w:cs="Times New Roman"/>
          <w:b/>
          <w:color w:val="FF0000"/>
          <w:sz w:val="28"/>
        </w:rPr>
        <w:t>Dostosowanie Przedmiotowego Systemu</w:t>
      </w:r>
      <w:r w:rsidR="00EE66C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Oceniania z języka rosyjskiego</w:t>
      </w:r>
      <w:r w:rsidR="00274299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80231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do możliwości uczniów ze specjalnymi potrzebami edukacyjnymi</w:t>
      </w:r>
      <w:r w:rsidRPr="00802311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802311" w:rsidRPr="00802311" w:rsidRDefault="00802311" w:rsidP="00802311">
      <w:pPr>
        <w:spacing w:after="144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4" w:line="379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1. Uczniowie, którzy uzyskali opinię Poradni Psychologiczno-pedagogicznej o specjalnych potrzebach edukacyjnych (Rozporządzenie Ministra Edukacji Narodowej z dnia 30 kwietnia </w:t>
      </w:r>
    </w:p>
    <w:p w:rsidR="00802311" w:rsidRPr="00802311" w:rsidRDefault="00802311" w:rsidP="00802311">
      <w:pPr>
        <w:spacing w:after="116" w:line="256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2013 r.) traktowani są indywidualnie i oceniani z uwzględnieniem zaleceń poradni.  </w:t>
      </w:r>
    </w:p>
    <w:p w:rsidR="00802311" w:rsidRPr="00802311" w:rsidRDefault="00802311" w:rsidP="00802311">
      <w:pPr>
        <w:numPr>
          <w:ilvl w:val="0"/>
          <w:numId w:val="32"/>
        </w:numPr>
        <w:spacing w:after="4" w:line="390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Obowiązkiem nauczyciela jest jak najlepsze dostosowanie wymagań edukacyjnych ucznia do jego możliwości i potrzeb edukacyjnych oraz psychofizycznych.  </w:t>
      </w:r>
    </w:p>
    <w:p w:rsidR="00802311" w:rsidRPr="00802311" w:rsidRDefault="00802311" w:rsidP="00802311">
      <w:pPr>
        <w:numPr>
          <w:ilvl w:val="0"/>
          <w:numId w:val="32"/>
        </w:numPr>
        <w:spacing w:after="4" w:line="397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Uczniowie ze stwierdzoną dysfunkcją wymagają w szczególności wzmacniania poczucia własnej wartości, zapewnienia poczucia bezpieczeństwa oraz zwiększania motywacji do nauki.  </w:t>
      </w:r>
    </w:p>
    <w:p w:rsidR="00802311" w:rsidRPr="00802311" w:rsidRDefault="00802311" w:rsidP="00802311">
      <w:pPr>
        <w:spacing w:after="164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32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u w:val="single" w:color="000000"/>
          <w:lang w:bidi="pl-PL"/>
        </w:rPr>
        <w:t>Dostosowanie obejmuje następujące obszary: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 </w:t>
      </w:r>
    </w:p>
    <w:p w:rsidR="00802311" w:rsidRPr="00802311" w:rsidRDefault="00802311" w:rsidP="00802311">
      <w:pPr>
        <w:numPr>
          <w:ilvl w:val="1"/>
          <w:numId w:val="32"/>
        </w:numPr>
        <w:spacing w:after="141" w:line="256" w:lineRule="auto"/>
        <w:ind w:left="720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warunki procesu dydaktycznego,  </w:t>
      </w:r>
    </w:p>
    <w:p w:rsidR="00802311" w:rsidRPr="00802311" w:rsidRDefault="00802311" w:rsidP="00802311">
      <w:pPr>
        <w:numPr>
          <w:ilvl w:val="1"/>
          <w:numId w:val="32"/>
        </w:numPr>
        <w:spacing w:after="141" w:line="256" w:lineRule="auto"/>
        <w:ind w:left="720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warunki dotyczące sprawdzania wiedzy i umiejętności,  </w:t>
      </w:r>
    </w:p>
    <w:p w:rsidR="00802311" w:rsidRPr="00802311" w:rsidRDefault="00802311" w:rsidP="00802311">
      <w:pPr>
        <w:numPr>
          <w:ilvl w:val="1"/>
          <w:numId w:val="32"/>
        </w:numPr>
        <w:spacing w:after="72" w:line="256" w:lineRule="auto"/>
        <w:ind w:left="720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zewnętrzną organizację nauczania.  </w:t>
      </w:r>
    </w:p>
    <w:p w:rsidR="00802311" w:rsidRPr="00802311" w:rsidRDefault="00802311" w:rsidP="00802311">
      <w:pPr>
        <w:spacing w:after="168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356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Specyficzne trudności w uczeniu się (np. dysleksje, dysgrafia, dysortografia):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Dysgrafia: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4" w:line="367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Dostosowanie wymagań w odniesieniu do formy tekstu. W przypadku, gdy nauczyciel ma trudności w odczytaniu pracy może poprosić ucznia o przeczytaniu fragmentu testu lub odpytać go ustnie z danego materiału. Warto też prosić ucznia o pisanie drukowanymi literami lub pisanie prac przy użyciu komputera. Ocenie nie podlega czytelność, estetyka prac tylko ich wartość merytoryczna.  </w:t>
      </w:r>
    </w:p>
    <w:p w:rsidR="00802311" w:rsidRPr="00802311" w:rsidRDefault="00802311" w:rsidP="00802311">
      <w:pPr>
        <w:spacing w:after="117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Dysleksja i dysortografia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4" w:line="374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Dostosowanie wymagań wiąże się z wydłużeniem czasu na prace pisemne na sprawdzianie o 5-10 minut (w zależności od rodzaju pracy). Nauczyciel powinien sprawdzić czy polecenia szczególnie na sprawdzanie zostały przez ucznia dobrze zrozumiane. Zaleca się polecenia krótkie i proste. Podczas odpowiedzi ustnych nauczyciel może zadawać pytania naprowadzające lub pomocnicze. W razie potrzeby można podzielić materiał na części. W pracach pisemnych ocenie nie podlegają błędy ortograficzne. Pisanie prac pisemnych może odbywać się ze słownikiem ortograficznym. Przed wezwaniem ucznia do odpowiedzi należy dać mu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lastRenderedPageBreak/>
        <w:t xml:space="preserve">czas na powtórzenie materiału i skoncentrowanie się. W razie potrzeby zalecane jest wydłużenie czasu pracy na niektóre zadania oraz zwiększenie czasu na opanowanie danego słownictwa. Ważne jest nauczanie </w:t>
      </w:r>
      <w:proofErr w:type="spellStart"/>
      <w:r w:rsidRPr="00802311">
        <w:rPr>
          <w:rFonts w:ascii="Times New Roman" w:eastAsia="Times New Roman" w:hAnsi="Times New Roman" w:cs="Times New Roman"/>
          <w:color w:val="FF0000"/>
          <w:lang w:bidi="pl-PL"/>
        </w:rPr>
        <w:t>polisensoryczne</w:t>
      </w:r>
      <w:proofErr w:type="spellEnd"/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.  </w:t>
      </w:r>
    </w:p>
    <w:p w:rsidR="00802311" w:rsidRPr="00802311" w:rsidRDefault="00802311" w:rsidP="00802311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Uczeń z zaburzeniami funkcji słuchowo-językowych (np. słabosłyszący):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ważne jest zapewnienie pomieszczenia z dobrą akustyką, w razie potrzeby zamknięte okna  </w:t>
      </w:r>
    </w:p>
    <w:p w:rsidR="00802311" w:rsidRPr="00802311" w:rsidRDefault="00802311" w:rsidP="00802311">
      <w:pPr>
        <w:numPr>
          <w:ilvl w:val="0"/>
          <w:numId w:val="33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posadzenie ucznia w pierwszej ławce;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399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nauczyciel powinien znajdować się blisko ucznia gdy przekazuje informację słowną;  - wydłużenie czasu na udzielenie odpowiedzi (np. w przypadku ucznia jąkającego się) oraz na uczenie się nowego słownictwa;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397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sprawdzanie czy uczeń dobrze zrozumiał treść polecenia, w razie potrzeby udzielanie dodatkowych wskazówek;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360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zwiększenie metod wykorzystujących zmysł wzroku – pomoce wizualne (historyjki obrazkowe, ilustracje).  </w:t>
      </w:r>
    </w:p>
    <w:p w:rsidR="00802311" w:rsidRPr="00802311" w:rsidRDefault="00802311" w:rsidP="00802311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Uczeń z zaburzeniami funkcji wzrokowo-przestrzennych (np. słabowidzący):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posadzenie ucznia w pierwszej ławce, zapewnienie właściwego oświetlenia;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401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wydłużony czas na sprawdzianach i na wykonanie określonych zadań na lekcji, a także na opanowanie nowego materiału;  </w:t>
      </w:r>
    </w:p>
    <w:p w:rsidR="00802311" w:rsidRPr="00802311" w:rsidRDefault="00802311" w:rsidP="00802311">
      <w:pPr>
        <w:numPr>
          <w:ilvl w:val="0"/>
          <w:numId w:val="33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materiał, który sprawia uczniowi trudność jest dzielony na mniejsze części;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częste korzystanie z materiałów audio;  </w:t>
      </w:r>
    </w:p>
    <w:p w:rsidR="00802311" w:rsidRPr="00802311" w:rsidRDefault="00802311" w:rsidP="00802311">
      <w:pPr>
        <w:numPr>
          <w:ilvl w:val="0"/>
          <w:numId w:val="33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dostarczenie tekstów drukowanych w wersji powiększonej;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400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stawianie pytań typu „co widzisz?”, żeby sprawdzić czy należy pomóc uczniowi we właściwej interpretacji materiału.  </w:t>
      </w:r>
    </w:p>
    <w:p w:rsidR="00802311" w:rsidRPr="00802311" w:rsidRDefault="00802311" w:rsidP="00802311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Uczniowie z niepełnosprawnością ruchową: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dopasowanie stołu, krzesła do potrzeb fizycznych ucznia;  </w:t>
      </w:r>
    </w:p>
    <w:p w:rsidR="00802311" w:rsidRPr="00802311" w:rsidRDefault="00802311" w:rsidP="00802311">
      <w:pPr>
        <w:numPr>
          <w:ilvl w:val="0"/>
          <w:numId w:val="33"/>
        </w:numPr>
        <w:spacing w:after="46" w:line="357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 razie potrzeby zapewnienie asystenta (osoby, która będzie pomagała w poruszaniu się lub przemieszczaniu osobie);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3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jeśli niepełnosprawność wiąże się z brakiem możliwości pisania to dostarczanie materiałów skserowanych albo w formie audiowizualnej.  </w:t>
      </w:r>
    </w:p>
    <w:p w:rsidR="00802311" w:rsidRPr="00802311" w:rsidRDefault="00802311" w:rsidP="00802311">
      <w:pPr>
        <w:spacing w:after="113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47" w:line="356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Uczniowie z chorobami przewlekłymi lub uczniowie, którzy doznali sytuacji kryzysowych, traumatycznych: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4" w:line="400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lastRenderedPageBreak/>
        <w:t xml:space="preserve">dostosowanie tempa zajęć, zadania domowe dopasowane do możliwości ucznia związanych z sytuacją zdrowotną;  </w:t>
      </w:r>
    </w:p>
    <w:p w:rsidR="00802311" w:rsidRPr="00802311" w:rsidRDefault="00802311" w:rsidP="00802311">
      <w:pPr>
        <w:numPr>
          <w:ilvl w:val="0"/>
          <w:numId w:val="33"/>
        </w:numPr>
        <w:spacing w:after="46" w:line="3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 razie potrzeby wydłużenie terminu związanego z poprawą sprawdzianów, wyznaczanie indywidualnego terminu;  </w:t>
      </w:r>
    </w:p>
    <w:p w:rsidR="00802311" w:rsidRPr="00802311" w:rsidRDefault="00802311" w:rsidP="00802311">
      <w:pPr>
        <w:numPr>
          <w:ilvl w:val="0"/>
          <w:numId w:val="33"/>
        </w:numPr>
        <w:spacing w:after="166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możliwość wydłużenia czasu przeznaczonego na pisanie sprawdzianu lub odpowiedź ustną;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384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jeśli zajdzie taka potrzeba wolniejsze tempo pracy;  - udzielanie pomocy, wyjaśnień, motywowanie do pracy;  </w:t>
      </w:r>
    </w:p>
    <w:p w:rsidR="00802311" w:rsidRPr="00802311" w:rsidRDefault="00802311" w:rsidP="00802311">
      <w:pPr>
        <w:numPr>
          <w:ilvl w:val="0"/>
          <w:numId w:val="33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szczególny nacisk kładzie się na wsparcie emocjonalne.  </w:t>
      </w:r>
    </w:p>
    <w:p w:rsidR="00802311" w:rsidRPr="00802311" w:rsidRDefault="00802311" w:rsidP="00802311">
      <w:pPr>
        <w:spacing w:after="168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Uczniowie nadpobudliwi (np. ADHD) i zespół Aspergera: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160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stosowanie krótkich poleceń używając zdecydowanego tonu;  </w:t>
      </w:r>
    </w:p>
    <w:p w:rsidR="00802311" w:rsidRPr="00802311" w:rsidRDefault="00802311" w:rsidP="00802311">
      <w:pPr>
        <w:numPr>
          <w:ilvl w:val="0"/>
          <w:numId w:val="33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wyznaczenie jasnego celu i dzielenie materiału na mniejsze partie;  </w:t>
      </w:r>
    </w:p>
    <w:p w:rsidR="00802311" w:rsidRPr="00802311" w:rsidRDefault="00802311" w:rsidP="00802311">
      <w:pPr>
        <w:numPr>
          <w:ilvl w:val="0"/>
          <w:numId w:val="33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eliminowanie bodźców rozpraszających z otoczenia;  </w:t>
      </w:r>
    </w:p>
    <w:p w:rsidR="00802311" w:rsidRPr="00802311" w:rsidRDefault="00802311" w:rsidP="00802311">
      <w:pPr>
        <w:numPr>
          <w:ilvl w:val="0"/>
          <w:numId w:val="33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używanie jednoznacznego języka, wyjaśnianie metafor, wyrazów wieloznaczne.  </w:t>
      </w:r>
    </w:p>
    <w:p w:rsidR="00802311" w:rsidRPr="00802311" w:rsidRDefault="00802311" w:rsidP="00802311">
      <w:pPr>
        <w:spacing w:after="113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Uczniowie z mózgowym porażeniem dziecięcym, epilepsją: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stosowanie krótkich i zrozumiałych poleceń;  </w:t>
      </w:r>
    </w:p>
    <w:p w:rsidR="00802311" w:rsidRPr="00802311" w:rsidRDefault="00802311" w:rsidP="00802311">
      <w:pPr>
        <w:numPr>
          <w:ilvl w:val="0"/>
          <w:numId w:val="33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możliwość wydłużenia czasu na opanowanie większej ilości materiału;  </w:t>
      </w:r>
    </w:p>
    <w:p w:rsidR="00802311" w:rsidRPr="00802311" w:rsidRDefault="00802311" w:rsidP="00802311">
      <w:pPr>
        <w:numPr>
          <w:ilvl w:val="0"/>
          <w:numId w:val="33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umiejscowienie ucznia w pierwszej ławce blisko tablicy;  </w:t>
      </w:r>
    </w:p>
    <w:p w:rsidR="00802311" w:rsidRPr="00802311" w:rsidRDefault="00802311" w:rsidP="00802311">
      <w:pPr>
        <w:numPr>
          <w:ilvl w:val="0"/>
          <w:numId w:val="33"/>
        </w:numPr>
        <w:spacing w:after="4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 miarę możliwości stosowanie ustną formę odpowiedzi.  </w:t>
      </w:r>
    </w:p>
    <w:p w:rsidR="00802311" w:rsidRPr="00802311" w:rsidRDefault="00802311" w:rsidP="00802311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4" w:line="370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Wszyscy uczniowie o specjalnych potrzebach edukacyjnych powinni mieć ułatwiony oraz umożliwiony dostęp do korzystania z pomocy dydaktycznych. Należy często sprawdzać prace domowe, tak aby na bieżąco eliminować błędy. W sposób szczególny trzeba zadbać o rozwijanie zainteresowań oraz podtrzymywanie motywacji do nauki. Bardzo ważną rolę spełniają różnego rodzaju wzmocnienia pozytywne, np. zachęta, pozytywna informacja zwrotna, docenianie nawet małych sukcesów. W ocenie ucznia uwzględniany jest wysiłek i wkład pracy ucznia, jego aktywność, zaangażowanie, systematyczność a więc stosunek do obowiązków szkolnych, a nie same efekty pracy. Przy ocenianiu prac uczniów ze specjalnymi wymaganiami ocenie nie podlegają błędy wynikające z ich deficytów. Nie można karać za objawy choroby. Należy chronić przed przemocą ze strony grupy rówieśniczej.  </w:t>
      </w:r>
    </w:p>
    <w:p w:rsidR="00802311" w:rsidRPr="00802311" w:rsidRDefault="00802311" w:rsidP="00802311">
      <w:pPr>
        <w:spacing w:after="112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56" w:line="259" w:lineRule="auto"/>
        <w:ind w:left="-5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Praca z uczniem zdolnym: </w:t>
      </w: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 </w:t>
      </w:r>
    </w:p>
    <w:p w:rsidR="00802311" w:rsidRPr="00802311" w:rsidRDefault="00802311" w:rsidP="00802311">
      <w:pPr>
        <w:numPr>
          <w:ilvl w:val="0"/>
          <w:numId w:val="33"/>
        </w:numPr>
        <w:spacing w:after="166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należy poszerzać materiał prezentowany na zajęciach;  </w:t>
      </w:r>
    </w:p>
    <w:p w:rsidR="00802311" w:rsidRPr="00802311" w:rsidRDefault="00802311" w:rsidP="00802311">
      <w:pPr>
        <w:numPr>
          <w:ilvl w:val="0"/>
          <w:numId w:val="33"/>
        </w:numPr>
        <w:spacing w:after="163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motywować do uczestnictwa w konkursach i olimpiadach;  </w:t>
      </w:r>
    </w:p>
    <w:p w:rsidR="00802311" w:rsidRPr="00802311" w:rsidRDefault="00802311" w:rsidP="00802311">
      <w:pPr>
        <w:numPr>
          <w:ilvl w:val="0"/>
          <w:numId w:val="33"/>
        </w:numPr>
        <w:spacing w:after="34" w:line="3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lastRenderedPageBreak/>
        <w:t xml:space="preserve">przydzielać uczniom zdolnym bardziej ambitne zadania podczas pracy grupowej, indywidualnej;  </w:t>
      </w:r>
    </w:p>
    <w:p w:rsidR="00802311" w:rsidRPr="00802311" w:rsidRDefault="00802311" w:rsidP="00802311">
      <w:pPr>
        <w:numPr>
          <w:ilvl w:val="0"/>
          <w:numId w:val="33"/>
        </w:numPr>
        <w:spacing w:after="120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dawać możliwość wyboru zadań i prac dodatkowych. </w:t>
      </w:r>
    </w:p>
    <w:p w:rsidR="00802311" w:rsidRPr="00802311" w:rsidRDefault="00802311" w:rsidP="00802311">
      <w:pPr>
        <w:spacing w:after="150" w:line="259" w:lineRule="auto"/>
        <w:ind w:left="0" w:firstLine="0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lang w:bidi="pl-PL"/>
        </w:rPr>
        <w:t xml:space="preserve"> </w:t>
      </w:r>
    </w:p>
    <w:p w:rsidR="00802311" w:rsidRPr="00802311" w:rsidRDefault="00802311" w:rsidP="00802311">
      <w:pPr>
        <w:spacing w:after="110"/>
        <w:ind w:left="278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b/>
          <w:color w:val="FF0000"/>
          <w:sz w:val="28"/>
          <w:lang w:bidi="pl-PL"/>
        </w:rPr>
        <w:t>9.</w:t>
      </w:r>
      <w:r w:rsidRPr="00802311">
        <w:rPr>
          <w:rFonts w:ascii="Arial" w:eastAsia="Arial" w:hAnsi="Arial" w:cs="Arial"/>
          <w:b/>
          <w:color w:val="FF0000"/>
          <w:sz w:val="28"/>
          <w:lang w:bidi="pl-PL"/>
        </w:rPr>
        <w:t xml:space="preserve"> </w:t>
      </w:r>
      <w:r w:rsidRPr="00802311">
        <w:rPr>
          <w:rFonts w:ascii="Times New Roman" w:eastAsia="Times New Roman" w:hAnsi="Times New Roman" w:cs="Times New Roman"/>
          <w:b/>
          <w:color w:val="FF0000"/>
          <w:sz w:val="28"/>
          <w:lang w:bidi="pl-PL"/>
        </w:rPr>
        <w:t xml:space="preserve">Ocenianie podczas nauki zdalnej: </w:t>
      </w:r>
    </w:p>
    <w:p w:rsidR="00802311" w:rsidRPr="00802311" w:rsidRDefault="00802311" w:rsidP="00802311">
      <w:pPr>
        <w:spacing w:after="4" w:line="378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</w:p>
    <w:p w:rsidR="00802311" w:rsidRPr="00802311" w:rsidRDefault="00802311" w:rsidP="00802311">
      <w:pPr>
        <w:numPr>
          <w:ilvl w:val="0"/>
          <w:numId w:val="34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zdjęcia lub filmiki z wykonanych zadań, </w:t>
      </w:r>
    </w:p>
    <w:p w:rsidR="00802311" w:rsidRPr="00802311" w:rsidRDefault="00802311" w:rsidP="00802311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rozmowy telefoniczne, </w:t>
      </w:r>
      <w:proofErr w:type="spellStart"/>
      <w:r w:rsidRPr="00802311">
        <w:rPr>
          <w:rFonts w:ascii="Times New Roman" w:eastAsia="Times New Roman" w:hAnsi="Times New Roman" w:cs="Times New Roman"/>
          <w:color w:val="FF0000"/>
          <w:lang w:bidi="pl-PL"/>
        </w:rPr>
        <w:t>videokonferencje</w:t>
      </w:r>
      <w:proofErr w:type="spellEnd"/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, </w:t>
      </w:r>
    </w:p>
    <w:p w:rsidR="00802311" w:rsidRPr="00802311" w:rsidRDefault="00802311" w:rsidP="00802311">
      <w:pPr>
        <w:numPr>
          <w:ilvl w:val="0"/>
          <w:numId w:val="34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komunikację za pomocą dostępnych komunikatorów np. Messenger, </w:t>
      </w:r>
    </w:p>
    <w:p w:rsidR="00802311" w:rsidRPr="00802311" w:rsidRDefault="00802311" w:rsidP="00802311">
      <w:pPr>
        <w:numPr>
          <w:ilvl w:val="0"/>
          <w:numId w:val="34"/>
        </w:numPr>
        <w:spacing w:after="4" w:line="3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karty pracy, notatki, testy, kartkówki, sprawdziany odesłane przez pocztę elektroniczną, sprawdziany online, </w:t>
      </w:r>
    </w:p>
    <w:p w:rsidR="00802311" w:rsidRPr="00802311" w:rsidRDefault="00802311" w:rsidP="00802311">
      <w:pPr>
        <w:numPr>
          <w:ilvl w:val="0"/>
          <w:numId w:val="34"/>
        </w:numPr>
        <w:spacing w:after="168" w:line="256" w:lineRule="auto"/>
        <w:ind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prezentacje multimedialne </w:t>
      </w:r>
    </w:p>
    <w:p w:rsidR="00802311" w:rsidRPr="00802311" w:rsidRDefault="00802311" w:rsidP="00802311">
      <w:pPr>
        <w:spacing w:after="270" w:line="256" w:lineRule="auto"/>
        <w:ind w:left="-5" w:right="4"/>
        <w:jc w:val="both"/>
        <w:rPr>
          <w:rFonts w:ascii="Times New Roman" w:eastAsia="Times New Roman" w:hAnsi="Times New Roman" w:cs="Times New Roman"/>
          <w:color w:val="FF0000"/>
          <w:lang w:bidi="pl-PL"/>
        </w:rPr>
      </w:pPr>
      <w:r w:rsidRPr="00802311">
        <w:rPr>
          <w:rFonts w:ascii="Times New Roman" w:eastAsia="Times New Roman" w:hAnsi="Times New Roman" w:cs="Times New Roman"/>
          <w:color w:val="FF0000"/>
          <w:lang w:bidi="pl-PL"/>
        </w:rPr>
        <w:t xml:space="preserve">W sprawach, które nie są uregulowane w PSO należy odwoływać się do WSO. </w:t>
      </w:r>
    </w:p>
    <w:p w:rsidR="00802311" w:rsidRPr="00990D36" w:rsidRDefault="00802311" w:rsidP="0010096C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Cs w:val="24"/>
        </w:rPr>
      </w:pPr>
    </w:p>
    <w:sectPr w:rsidR="00802311" w:rsidRPr="00990D36" w:rsidSect="00DB6E51">
      <w:pgSz w:w="11906" w:h="16838"/>
      <w:pgMar w:top="971" w:right="772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02D6"/>
    <w:lvl w:ilvl="0">
      <w:numFmt w:val="bullet"/>
      <w:lvlText w:val="*"/>
      <w:lvlJc w:val="left"/>
    </w:lvl>
  </w:abstractNum>
  <w:abstractNum w:abstractNumId="1">
    <w:nsid w:val="01787DEA"/>
    <w:multiLevelType w:val="hybridMultilevel"/>
    <w:tmpl w:val="808E42DC"/>
    <w:lvl w:ilvl="0" w:tplc="5CF4692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94A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E30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2C9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A87A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2E6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672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AC5F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B98E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A07BE"/>
    <w:multiLevelType w:val="hybridMultilevel"/>
    <w:tmpl w:val="881E53A6"/>
    <w:lvl w:ilvl="0" w:tplc="5A26CB5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D4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8B0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C0BF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BA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E22E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65EA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1C4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84ED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C806E5"/>
    <w:multiLevelType w:val="hybridMultilevel"/>
    <w:tmpl w:val="6D0838E0"/>
    <w:lvl w:ilvl="0" w:tplc="3C3400E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66C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CD53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073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665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2671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643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0784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14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E4776"/>
    <w:multiLevelType w:val="hybridMultilevel"/>
    <w:tmpl w:val="69FE96CA"/>
    <w:lvl w:ilvl="0" w:tplc="50C2957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86E4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639E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0B9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BC4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5D4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AA8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B21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C7D3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3424BE"/>
    <w:multiLevelType w:val="hybridMultilevel"/>
    <w:tmpl w:val="6FDA8E2C"/>
    <w:lvl w:ilvl="0" w:tplc="B0F40F9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859F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4FE8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484D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E2932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E674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4B18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E5B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EA91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6A408D"/>
    <w:multiLevelType w:val="hybridMultilevel"/>
    <w:tmpl w:val="FFFFFFFF"/>
    <w:lvl w:ilvl="0" w:tplc="635E858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0DC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1B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06E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FD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681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0A3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85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84D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840B61"/>
    <w:multiLevelType w:val="hybridMultilevel"/>
    <w:tmpl w:val="8304B6D0"/>
    <w:lvl w:ilvl="0" w:tplc="F350EC2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912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126C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AEC2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86C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6BB3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252D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8B1E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6CC3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892067"/>
    <w:multiLevelType w:val="hybridMultilevel"/>
    <w:tmpl w:val="7246846E"/>
    <w:lvl w:ilvl="0" w:tplc="EDD6C3B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99B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964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EB88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069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AF7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295C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CD26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4898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530856"/>
    <w:multiLevelType w:val="hybridMultilevel"/>
    <w:tmpl w:val="178E22B2"/>
    <w:lvl w:ilvl="0" w:tplc="66B8324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B44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FBE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0C72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0A6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61B1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C5C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23EC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E10F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5C5F32"/>
    <w:multiLevelType w:val="hybridMultilevel"/>
    <w:tmpl w:val="B4C4460A"/>
    <w:lvl w:ilvl="0" w:tplc="4DA2BE6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110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DCB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5BA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AA6C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D96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890E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C90A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A1F2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9B2E0B"/>
    <w:multiLevelType w:val="hybridMultilevel"/>
    <w:tmpl w:val="26609556"/>
    <w:lvl w:ilvl="0" w:tplc="909E9C4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2A80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52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6602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34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848D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EBC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2DE3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5FC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4366D8"/>
    <w:multiLevelType w:val="hybridMultilevel"/>
    <w:tmpl w:val="93780946"/>
    <w:lvl w:ilvl="0" w:tplc="140E9EC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62EE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FEC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E636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0A1A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38F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B25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67F6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4A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93C16"/>
    <w:multiLevelType w:val="hybridMultilevel"/>
    <w:tmpl w:val="A802DCEC"/>
    <w:lvl w:ilvl="0" w:tplc="C824B4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6A7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EB6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988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49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62CD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D0F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F42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46BB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017AA4"/>
    <w:multiLevelType w:val="hybridMultilevel"/>
    <w:tmpl w:val="FFFFFFFF"/>
    <w:lvl w:ilvl="0" w:tplc="8B802AC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E4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7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AB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6A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23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9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C2D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A3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303DFF"/>
    <w:multiLevelType w:val="hybridMultilevel"/>
    <w:tmpl w:val="5BF0792C"/>
    <w:lvl w:ilvl="0" w:tplc="F328FF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CA73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D71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AB04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14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C125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85B6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C38F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45F4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2F5F3C"/>
    <w:multiLevelType w:val="hybridMultilevel"/>
    <w:tmpl w:val="8A94C228"/>
    <w:lvl w:ilvl="0" w:tplc="0D5E46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ABF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1ED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5FFA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587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3E9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55A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8327A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9ED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52465"/>
    <w:multiLevelType w:val="hybridMultilevel"/>
    <w:tmpl w:val="CF5EE1EE"/>
    <w:lvl w:ilvl="0" w:tplc="E8882C9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AF4C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43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6AA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E357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218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8A82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4481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0FAB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337C95"/>
    <w:multiLevelType w:val="hybridMultilevel"/>
    <w:tmpl w:val="5C8AACD0"/>
    <w:lvl w:ilvl="0" w:tplc="16447B70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27FE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4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4224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E842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AA7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3DA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F33A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610F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627264"/>
    <w:multiLevelType w:val="hybridMultilevel"/>
    <w:tmpl w:val="67383A4C"/>
    <w:lvl w:ilvl="0" w:tplc="F68E543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E5EE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AF87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2F5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EF7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ED8A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0A36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E484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CBE7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0427B9"/>
    <w:multiLevelType w:val="hybridMultilevel"/>
    <w:tmpl w:val="1DB890E8"/>
    <w:lvl w:ilvl="0" w:tplc="7FCAE0D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ADC5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C0C2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49F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0E64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2BE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00D0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CCF4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AE8D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023507"/>
    <w:multiLevelType w:val="hybridMultilevel"/>
    <w:tmpl w:val="3BACAF60"/>
    <w:lvl w:ilvl="0" w:tplc="70C486D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AF56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4FC6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EA3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6915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A7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86D4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8356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4432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0B7867"/>
    <w:multiLevelType w:val="hybridMultilevel"/>
    <w:tmpl w:val="B992C5D4"/>
    <w:lvl w:ilvl="0" w:tplc="E1CCD83E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71F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C6E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3B7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2FE0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2C71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800E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4233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C8F3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222D63"/>
    <w:multiLevelType w:val="hybridMultilevel"/>
    <w:tmpl w:val="DEB69D0C"/>
    <w:lvl w:ilvl="0" w:tplc="6FFEEFE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A576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13D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AF8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4B3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190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0691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623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84BC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50EAB"/>
    <w:multiLevelType w:val="hybridMultilevel"/>
    <w:tmpl w:val="BED8D724"/>
    <w:lvl w:ilvl="0" w:tplc="11CE616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8C94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1E1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900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433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4119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015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A34E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86C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4F519D"/>
    <w:multiLevelType w:val="hybridMultilevel"/>
    <w:tmpl w:val="FFFFFFFF"/>
    <w:lvl w:ilvl="0" w:tplc="926CCC4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A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24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A0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62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43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6A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5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2D3ED0"/>
    <w:multiLevelType w:val="hybridMultilevel"/>
    <w:tmpl w:val="DA04620C"/>
    <w:lvl w:ilvl="0" w:tplc="CD667DF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C8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226C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E2B8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689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C9ED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69D5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2031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1A7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5C4764"/>
    <w:multiLevelType w:val="hybridMultilevel"/>
    <w:tmpl w:val="32AC4464"/>
    <w:lvl w:ilvl="0" w:tplc="0FCC75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0718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17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03B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0C2C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0254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E0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8FCE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E01E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523F1A"/>
    <w:multiLevelType w:val="hybridMultilevel"/>
    <w:tmpl w:val="11F6677C"/>
    <w:lvl w:ilvl="0" w:tplc="8950316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A9D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BA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C549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81A8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0FE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0B0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521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46C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56747"/>
    <w:multiLevelType w:val="hybridMultilevel"/>
    <w:tmpl w:val="C09250B6"/>
    <w:lvl w:ilvl="0" w:tplc="AD4E0E7C">
      <w:start w:val="1"/>
      <w:numFmt w:val="decimal"/>
      <w:lvlText w:val="%1."/>
      <w:lvlJc w:val="left"/>
      <w:pPr>
        <w:ind w:left="4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2CBF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ECE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CA1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D5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0BF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CF3A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BCFE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4AF3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A961AE"/>
    <w:multiLevelType w:val="hybridMultilevel"/>
    <w:tmpl w:val="1994998E"/>
    <w:lvl w:ilvl="0" w:tplc="587A918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E18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F0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46B2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6E8A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23C2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FBF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5F3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AD2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C60449"/>
    <w:multiLevelType w:val="hybridMultilevel"/>
    <w:tmpl w:val="0FC8D6BE"/>
    <w:lvl w:ilvl="0" w:tplc="E4180B4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7A2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9F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EFFA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8FA8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25FD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292E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E36E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CCC3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BC6237"/>
    <w:multiLevelType w:val="hybridMultilevel"/>
    <w:tmpl w:val="3DBE1824"/>
    <w:lvl w:ilvl="0" w:tplc="A5D204E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800B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A73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B72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006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B8F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0E75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1FF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55F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F413D76"/>
    <w:multiLevelType w:val="hybridMultilevel"/>
    <w:tmpl w:val="3C085C0E"/>
    <w:lvl w:ilvl="0" w:tplc="FAB6B0B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3E9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866E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35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242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E774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3ED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EE36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DFC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7"/>
  </w:num>
  <w:num w:numId="5">
    <w:abstractNumId w:val="17"/>
  </w:num>
  <w:num w:numId="6">
    <w:abstractNumId w:val="11"/>
  </w:num>
  <w:num w:numId="7">
    <w:abstractNumId w:val="32"/>
  </w:num>
  <w:num w:numId="8">
    <w:abstractNumId w:val="33"/>
  </w:num>
  <w:num w:numId="9">
    <w:abstractNumId w:val="21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24"/>
  </w:num>
  <w:num w:numId="15">
    <w:abstractNumId w:val="28"/>
  </w:num>
  <w:num w:numId="16">
    <w:abstractNumId w:val="15"/>
  </w:num>
  <w:num w:numId="17">
    <w:abstractNumId w:val="8"/>
  </w:num>
  <w:num w:numId="18">
    <w:abstractNumId w:val="26"/>
  </w:num>
  <w:num w:numId="19">
    <w:abstractNumId w:val="12"/>
  </w:num>
  <w:num w:numId="20">
    <w:abstractNumId w:val="20"/>
  </w:num>
  <w:num w:numId="21">
    <w:abstractNumId w:val="19"/>
  </w:num>
  <w:num w:numId="22">
    <w:abstractNumId w:val="31"/>
  </w:num>
  <w:num w:numId="23">
    <w:abstractNumId w:val="13"/>
  </w:num>
  <w:num w:numId="24">
    <w:abstractNumId w:val="10"/>
  </w:num>
  <w:num w:numId="25">
    <w:abstractNumId w:val="30"/>
  </w:num>
  <w:num w:numId="26">
    <w:abstractNumId w:val="27"/>
  </w:num>
  <w:num w:numId="27">
    <w:abstractNumId w:val="23"/>
  </w:num>
  <w:num w:numId="28">
    <w:abstractNumId w:val="18"/>
  </w:num>
  <w:num w:numId="29">
    <w:abstractNumId w:val="4"/>
  </w:num>
  <w:num w:numId="30">
    <w:abstractNumId w:val="2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6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BF1"/>
    <w:rsid w:val="00034BF7"/>
    <w:rsid w:val="0010096C"/>
    <w:rsid w:val="00274299"/>
    <w:rsid w:val="00543BF1"/>
    <w:rsid w:val="00802311"/>
    <w:rsid w:val="00825C14"/>
    <w:rsid w:val="00876326"/>
    <w:rsid w:val="00897EA6"/>
    <w:rsid w:val="00964A73"/>
    <w:rsid w:val="00970CD8"/>
    <w:rsid w:val="00990D36"/>
    <w:rsid w:val="00AB103E"/>
    <w:rsid w:val="00AC3673"/>
    <w:rsid w:val="00B8536F"/>
    <w:rsid w:val="00C80698"/>
    <w:rsid w:val="00D00816"/>
    <w:rsid w:val="00D11DB7"/>
    <w:rsid w:val="00DB6E51"/>
    <w:rsid w:val="00E7053D"/>
    <w:rsid w:val="00E763F7"/>
    <w:rsid w:val="00E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51"/>
    <w:pPr>
      <w:spacing w:after="1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oceniania:</vt:lpstr>
    </vt:vector>
  </TitlesOfParts>
  <Company>Hewlett-Packard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oceniania:</dc:title>
  <dc:creator>AW</dc:creator>
  <cp:lastModifiedBy>Jolka</cp:lastModifiedBy>
  <cp:revision>3</cp:revision>
  <dcterms:created xsi:type="dcterms:W3CDTF">2021-09-02T18:12:00Z</dcterms:created>
  <dcterms:modified xsi:type="dcterms:W3CDTF">2021-09-02T18:20:00Z</dcterms:modified>
</cp:coreProperties>
</file>