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BA" w:rsidRDefault="002D0C71" w:rsidP="001D4A69">
      <w:pPr>
        <w:spacing w:after="0"/>
        <w:jc w:val="center"/>
        <w:rPr>
          <w:sz w:val="44"/>
          <w:szCs w:val="44"/>
        </w:rPr>
      </w:pPr>
      <w:r w:rsidRPr="001D4A69">
        <w:rPr>
          <w:sz w:val="44"/>
          <w:szCs w:val="44"/>
        </w:rPr>
        <w:t>Rakúsko – uhorské vyrovnanie a</w:t>
      </w:r>
      <w:r w:rsidR="001D4A69">
        <w:rPr>
          <w:sz w:val="44"/>
          <w:szCs w:val="44"/>
        </w:rPr>
        <w:t> </w:t>
      </w:r>
      <w:r w:rsidRPr="001D4A69">
        <w:rPr>
          <w:sz w:val="44"/>
          <w:szCs w:val="44"/>
        </w:rPr>
        <w:t>Slováci</w:t>
      </w:r>
    </w:p>
    <w:p w:rsidR="001D4A69" w:rsidRPr="001D4A69" w:rsidRDefault="001D4A69" w:rsidP="001D4A69">
      <w:pPr>
        <w:spacing w:after="0"/>
        <w:jc w:val="center"/>
        <w:rPr>
          <w:sz w:val="44"/>
          <w:szCs w:val="44"/>
        </w:rPr>
      </w:pPr>
    </w:p>
    <w:p w:rsidR="002D0C71" w:rsidRDefault="002D0C71" w:rsidP="002D0C71">
      <w:pPr>
        <w:pStyle w:val="Odsekzoznamu"/>
        <w:numPr>
          <w:ilvl w:val="0"/>
          <w:numId w:val="1"/>
        </w:numPr>
        <w:spacing w:after="0"/>
      </w:pPr>
      <w:r>
        <w:t>Uhorskí politici chceli získať väčší vplyv na riadení Uhorska: =&gt; čakali na vhodnú príležitosť</w:t>
      </w:r>
    </w:p>
    <w:p w:rsidR="002D0C71" w:rsidRDefault="002D0C71" w:rsidP="002D0C71">
      <w:pPr>
        <w:pStyle w:val="Odsekzoznamu"/>
        <w:numPr>
          <w:ilvl w:val="1"/>
          <w:numId w:val="1"/>
        </w:numPr>
        <w:spacing w:after="0"/>
      </w:pPr>
      <w:r>
        <w:t> </w:t>
      </w:r>
      <w:r w:rsidRPr="008E5D22">
        <w:rPr>
          <w:b/>
        </w:rPr>
        <w:t>r. 1866 Prusko  - rakúska vojna</w:t>
      </w:r>
      <w:r>
        <w:t xml:space="preserve"> =&gt; </w:t>
      </w:r>
      <w:r w:rsidRPr="008E5D22">
        <w:rPr>
          <w:b/>
        </w:rPr>
        <w:t>Rakúsko porazené</w:t>
      </w:r>
      <w:r>
        <w:t xml:space="preserve"> =&gt; </w:t>
      </w:r>
      <w:r w:rsidRPr="008E5D22">
        <w:rPr>
          <w:b/>
        </w:rPr>
        <w:t>Habsburgovci oslabení</w:t>
      </w:r>
      <w:r>
        <w:t xml:space="preserve"> </w:t>
      </w:r>
    </w:p>
    <w:p w:rsidR="002D0C71" w:rsidRDefault="002D0C71" w:rsidP="002D0C71">
      <w:pPr>
        <w:pStyle w:val="Odsekzoznamu"/>
        <w:numPr>
          <w:ilvl w:val="1"/>
          <w:numId w:val="1"/>
        </w:numPr>
        <w:spacing w:after="0"/>
      </w:pPr>
      <w:r>
        <w:t xml:space="preserve"> rakúsky </w:t>
      </w:r>
      <w:r w:rsidRPr="008E5D22">
        <w:rPr>
          <w:b/>
        </w:rPr>
        <w:t>cisár František Jozef I. rokuje s uhorskými politikmi</w:t>
      </w:r>
      <w:r>
        <w:t xml:space="preserve"> o novom usporiadaní krajiny</w:t>
      </w:r>
    </w:p>
    <w:p w:rsidR="002D0C71" w:rsidRPr="008E5D22" w:rsidRDefault="00FF454E" w:rsidP="002D0C71">
      <w:pPr>
        <w:pStyle w:val="Odsekzoznamu"/>
        <w:numPr>
          <w:ilvl w:val="1"/>
          <w:numId w:val="1"/>
        </w:numPr>
        <w:spacing w:after="0"/>
        <w:rPr>
          <w:b/>
        </w:rPr>
      </w:pPr>
      <w:r w:rsidRPr="008E5D22">
        <w:rPr>
          <w:b/>
        </w:rPr>
        <w:t> r. 1867 = Rakúsko – uhorské vyrovnanie</w:t>
      </w:r>
      <w:r>
        <w:t xml:space="preserve"> =&gt; </w:t>
      </w:r>
      <w:r w:rsidRPr="008E5D22">
        <w:rPr>
          <w:b/>
        </w:rPr>
        <w:t>rozdelenie Habsburskej monarchie na dva rovnocenné štáty s dvoma samostatnými snemami a vládami. Oba celky spájala</w:t>
      </w:r>
      <w:r>
        <w:t xml:space="preserve"> len </w:t>
      </w:r>
      <w:r w:rsidRPr="008E5D22">
        <w:rPr>
          <w:b/>
        </w:rPr>
        <w:t>osoba panovníka</w:t>
      </w:r>
      <w:r>
        <w:t xml:space="preserve"> </w:t>
      </w:r>
      <w:r w:rsidRPr="008E5D22">
        <w:rPr>
          <w:b/>
        </w:rPr>
        <w:t>a</w:t>
      </w:r>
      <w:r>
        <w:t xml:space="preserve"> tri najdôležitejšie ministerstvá =&gt; </w:t>
      </w:r>
      <w:r w:rsidRPr="008E5D22">
        <w:rPr>
          <w:b/>
        </w:rPr>
        <w:t>ministerstvo zahraničných vecí, vojska a financií</w:t>
      </w:r>
    </w:p>
    <w:p w:rsidR="00FF454E" w:rsidRDefault="00FF454E" w:rsidP="002D0C71">
      <w:pPr>
        <w:pStyle w:val="Odsekzoznamu"/>
        <w:numPr>
          <w:ilvl w:val="1"/>
          <w:numId w:val="1"/>
        </w:numPr>
        <w:spacing w:after="0"/>
      </w:pPr>
      <w:r w:rsidRPr="008E5D22">
        <w:rPr>
          <w:b/>
        </w:rPr>
        <w:t> takýto politický systém</w:t>
      </w:r>
      <w:r>
        <w:t xml:space="preserve"> = </w:t>
      </w:r>
      <w:r w:rsidRPr="008E5D22">
        <w:rPr>
          <w:b/>
        </w:rPr>
        <w:t>dualizmus</w:t>
      </w:r>
      <w:r>
        <w:t xml:space="preserve"> =&gt; </w:t>
      </w:r>
      <w:r w:rsidRPr="008E5D22">
        <w:rPr>
          <w:b/>
        </w:rPr>
        <w:t>dvojvládie</w:t>
      </w:r>
      <w:r>
        <w:t xml:space="preserve">, </w:t>
      </w:r>
      <w:proofErr w:type="spellStart"/>
      <w:r>
        <w:t>dvojštátie</w:t>
      </w:r>
      <w:proofErr w:type="spellEnd"/>
      <w:r>
        <w:t xml:space="preserve"> =&gt; dve centrá moci v jednom štáte</w:t>
      </w:r>
    </w:p>
    <w:p w:rsidR="00FF454E" w:rsidRDefault="00FF454E" w:rsidP="002D0C71">
      <w:pPr>
        <w:pStyle w:val="Odsekzoznamu"/>
        <w:numPr>
          <w:ilvl w:val="1"/>
          <w:numId w:val="1"/>
        </w:numPr>
        <w:spacing w:after="0"/>
      </w:pPr>
      <w:r>
        <w:t xml:space="preserve"> na čele uhorskej vlády </w:t>
      </w:r>
      <w:r>
        <w:sym w:font="Wingdings" w:char="F0E0"/>
      </w:r>
      <w:r>
        <w:t xml:space="preserve"> gróf Július </w:t>
      </w:r>
      <w:proofErr w:type="spellStart"/>
      <w:r>
        <w:t>Andrássy</w:t>
      </w:r>
      <w:proofErr w:type="spellEnd"/>
    </w:p>
    <w:p w:rsidR="00FF454E" w:rsidRDefault="0001630F" w:rsidP="002D0C71">
      <w:pPr>
        <w:pStyle w:val="Odsekzoznamu"/>
        <w:numPr>
          <w:ilvl w:val="1"/>
          <w:numId w:val="1"/>
        </w:numPr>
        <w:spacing w:after="0"/>
      </w:pPr>
      <w:r>
        <w:t> </w:t>
      </w:r>
      <w:r w:rsidRPr="008E5D22">
        <w:rPr>
          <w:b/>
        </w:rPr>
        <w:t>Rakúsko a Uhorsko oddeľovala rieka Litava</w:t>
      </w:r>
      <w:r>
        <w:t>:</w:t>
      </w:r>
    </w:p>
    <w:p w:rsidR="0001630F" w:rsidRPr="008E5D22" w:rsidRDefault="0001630F" w:rsidP="0001630F">
      <w:pPr>
        <w:pStyle w:val="Odsekzoznamu"/>
        <w:numPr>
          <w:ilvl w:val="2"/>
          <w:numId w:val="1"/>
        </w:numPr>
        <w:spacing w:after="0"/>
        <w:rPr>
          <w:b/>
        </w:rPr>
      </w:pPr>
      <w:r w:rsidRPr="008E5D22">
        <w:rPr>
          <w:b/>
        </w:rPr>
        <w:t xml:space="preserve">Rakúsko = </w:t>
      </w:r>
      <w:proofErr w:type="spellStart"/>
      <w:r w:rsidR="00C46717" w:rsidRPr="008E5D22">
        <w:rPr>
          <w:b/>
        </w:rPr>
        <w:t>Predlitavsko</w:t>
      </w:r>
      <w:proofErr w:type="spellEnd"/>
    </w:p>
    <w:p w:rsidR="00C46717" w:rsidRPr="008E5D22" w:rsidRDefault="00C46717" w:rsidP="0001630F">
      <w:pPr>
        <w:pStyle w:val="Odsekzoznamu"/>
        <w:numPr>
          <w:ilvl w:val="2"/>
          <w:numId w:val="1"/>
        </w:numPr>
        <w:spacing w:after="0"/>
        <w:rPr>
          <w:b/>
        </w:rPr>
      </w:pPr>
      <w:r w:rsidRPr="008E5D22">
        <w:rPr>
          <w:b/>
        </w:rPr>
        <w:t xml:space="preserve">Uhorsko = </w:t>
      </w:r>
      <w:proofErr w:type="spellStart"/>
      <w:r w:rsidRPr="008E5D22">
        <w:rPr>
          <w:b/>
        </w:rPr>
        <w:t>Zalitavsko</w:t>
      </w:r>
      <w:proofErr w:type="spellEnd"/>
      <w:r w:rsidRPr="008E5D22">
        <w:rPr>
          <w:b/>
        </w:rPr>
        <w:t xml:space="preserve"> </w:t>
      </w:r>
    </w:p>
    <w:p w:rsidR="00C46717" w:rsidRDefault="00C46717" w:rsidP="00C46717">
      <w:pPr>
        <w:pStyle w:val="Odsekzoznamu"/>
        <w:numPr>
          <w:ilvl w:val="1"/>
          <w:numId w:val="1"/>
        </w:numPr>
        <w:spacing w:after="0"/>
      </w:pPr>
      <w:r>
        <w:t> rozdelenie Habsburskej monarchie potvrdila aj korunovácia Františka Jozefa I. za kráľa Uhorska v Budíne</w:t>
      </w:r>
    </w:p>
    <w:p w:rsidR="00C46717" w:rsidRDefault="00C46717" w:rsidP="00C46717">
      <w:pPr>
        <w:pStyle w:val="Odsekzoznamu"/>
        <w:numPr>
          <w:ilvl w:val="0"/>
          <w:numId w:val="1"/>
        </w:numPr>
        <w:spacing w:after="0"/>
      </w:pPr>
      <w:r w:rsidRPr="008E5D22">
        <w:rPr>
          <w:b/>
        </w:rPr>
        <w:t>Od roku 1867 – 1918</w:t>
      </w:r>
      <w:r>
        <w:t xml:space="preserve"> /koniec I. svetovej vojny/ =&gt; oficiálny </w:t>
      </w:r>
      <w:r w:rsidRPr="008E5D22">
        <w:rPr>
          <w:b/>
        </w:rPr>
        <w:t>názov Rakúsko – Uhorsko</w:t>
      </w:r>
    </w:p>
    <w:p w:rsidR="00C46717" w:rsidRDefault="00C46717" w:rsidP="00C46717">
      <w:pPr>
        <w:spacing w:after="0"/>
      </w:pPr>
      <w:r>
        <w:t xml:space="preserve">Slováci po </w:t>
      </w:r>
      <w:proofErr w:type="spellStart"/>
      <w:r>
        <w:t>rakúsko</w:t>
      </w:r>
      <w:proofErr w:type="spellEnd"/>
      <w:r>
        <w:t xml:space="preserve"> – uhorskom vyrovnaní:</w:t>
      </w:r>
    </w:p>
    <w:p w:rsidR="00C46717" w:rsidRDefault="002E2013" w:rsidP="00C46717">
      <w:pPr>
        <w:pStyle w:val="Odsekzoznamu"/>
        <w:numPr>
          <w:ilvl w:val="0"/>
          <w:numId w:val="1"/>
        </w:numPr>
        <w:spacing w:after="0"/>
      </w:pPr>
      <w:r>
        <w:t xml:space="preserve">Po r. 1867 </w:t>
      </w:r>
      <w:r>
        <w:sym w:font="Wingdings" w:char="F0E0"/>
      </w:r>
      <w:r>
        <w:t xml:space="preserve"> Uhorsko riadené uhorskou vládou a uhorským snemom</w:t>
      </w:r>
    </w:p>
    <w:p w:rsidR="002E2013" w:rsidRDefault="00D73DC1" w:rsidP="002E2013">
      <w:pPr>
        <w:pStyle w:val="Odsekzoznamu"/>
        <w:numPr>
          <w:ilvl w:val="1"/>
          <w:numId w:val="1"/>
        </w:numPr>
        <w:spacing w:after="0"/>
      </w:pPr>
      <w:r>
        <w:t> predstavitelia nemaďarských národov sa dovtedy spoliehali na ochranu cisárskeho dvora (v Uhorsku maďarizácia) =&gt; teraz riešili svoje „záležitosti“ v </w:t>
      </w:r>
      <w:proofErr w:type="spellStart"/>
      <w:r>
        <w:t>Pešti</w:t>
      </w:r>
      <w:proofErr w:type="spellEnd"/>
      <w:r>
        <w:t xml:space="preserve"> (od r. 1873 Budapešť)</w:t>
      </w:r>
    </w:p>
    <w:p w:rsidR="00D73DC1" w:rsidRPr="008E5D22" w:rsidRDefault="001C67AA" w:rsidP="00D73DC1">
      <w:pPr>
        <w:pStyle w:val="Odsekzoznamu"/>
        <w:numPr>
          <w:ilvl w:val="0"/>
          <w:numId w:val="1"/>
        </w:numPr>
        <w:spacing w:after="0"/>
        <w:rPr>
          <w:b/>
        </w:rPr>
      </w:pPr>
      <w:r w:rsidRPr="008E5D22">
        <w:rPr>
          <w:b/>
        </w:rPr>
        <w:t xml:space="preserve">Uhorskí politici </w:t>
      </w:r>
      <w:r w:rsidRPr="008E5D22">
        <w:rPr>
          <w:b/>
        </w:rPr>
        <w:sym w:font="Wingdings" w:char="F0E0"/>
      </w:r>
      <w:r w:rsidR="002971AC">
        <w:rPr>
          <w:b/>
        </w:rPr>
        <w:t xml:space="preserve"> pretvoriť krajinu</w:t>
      </w:r>
      <w:r w:rsidRPr="008E5D22">
        <w:rPr>
          <w:b/>
        </w:rPr>
        <w:t xml:space="preserve"> na štát s jedným uhorským národom</w:t>
      </w:r>
    </w:p>
    <w:p w:rsidR="001C67AA" w:rsidRDefault="001C67AA" w:rsidP="00D73DC1">
      <w:pPr>
        <w:pStyle w:val="Odsekzoznamu"/>
        <w:numPr>
          <w:ilvl w:val="0"/>
          <w:numId w:val="1"/>
        </w:numPr>
        <w:spacing w:after="0"/>
      </w:pPr>
      <w:r>
        <w:t xml:space="preserve">Nastáva </w:t>
      </w:r>
      <w:r w:rsidRPr="008E5D22">
        <w:rPr>
          <w:b/>
        </w:rPr>
        <w:t>obdobie zostrenej maďarizácie</w:t>
      </w:r>
      <w:r>
        <w:t xml:space="preserve"> (hlavne Slováci a </w:t>
      </w:r>
      <w:proofErr w:type="spellStart"/>
      <w:r>
        <w:t>Rusíni</w:t>
      </w:r>
      <w:proofErr w:type="spellEnd"/>
      <w:r>
        <w:t>)</w:t>
      </w:r>
    </w:p>
    <w:p w:rsidR="002971AC" w:rsidRDefault="001C67AA" w:rsidP="00D73DC1">
      <w:pPr>
        <w:pStyle w:val="Odsekzoznamu"/>
        <w:numPr>
          <w:ilvl w:val="0"/>
          <w:numId w:val="1"/>
        </w:numPr>
        <w:spacing w:after="0"/>
        <w:rPr>
          <w:b/>
        </w:rPr>
      </w:pPr>
      <w:r w:rsidRPr="002971AC">
        <w:rPr>
          <w:b/>
        </w:rPr>
        <w:t xml:space="preserve">Likvidácia slovenských kultúrnych a školských centier =&gt; Matice slovenskej (1875) a troch slovenských gymnázií </w:t>
      </w:r>
    </w:p>
    <w:p w:rsidR="001C67AA" w:rsidRPr="002971AC" w:rsidRDefault="001D4A69" w:rsidP="00D73DC1">
      <w:pPr>
        <w:pStyle w:val="Odsekzoznamu"/>
        <w:numPr>
          <w:ilvl w:val="0"/>
          <w:numId w:val="1"/>
        </w:numPr>
        <w:spacing w:after="0"/>
        <w:rPr>
          <w:b/>
        </w:rPr>
      </w:pPr>
      <w:r w:rsidRPr="002971AC">
        <w:rPr>
          <w:b/>
        </w:rPr>
        <w:t>Do ľudových škôl (základné školy) =&gt; maďarčina ako povinný predmet</w:t>
      </w:r>
    </w:p>
    <w:sectPr w:rsidR="001C67AA" w:rsidRPr="002971AC" w:rsidSect="005D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973"/>
    <w:multiLevelType w:val="hybridMultilevel"/>
    <w:tmpl w:val="46FC8E14"/>
    <w:lvl w:ilvl="0" w:tplc="0DBC3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D0C71"/>
    <w:rsid w:val="0001630F"/>
    <w:rsid w:val="001C67AA"/>
    <w:rsid w:val="001D4A69"/>
    <w:rsid w:val="002971AC"/>
    <w:rsid w:val="002D0C71"/>
    <w:rsid w:val="002E2013"/>
    <w:rsid w:val="005D2ABA"/>
    <w:rsid w:val="008E5D22"/>
    <w:rsid w:val="00C46717"/>
    <w:rsid w:val="00D73DC1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A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2</cp:revision>
  <dcterms:created xsi:type="dcterms:W3CDTF">2016-03-09T18:13:00Z</dcterms:created>
  <dcterms:modified xsi:type="dcterms:W3CDTF">2016-03-09T18:13:00Z</dcterms:modified>
</cp:coreProperties>
</file>