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FAE" w:rsidRPr="0046288B" w:rsidRDefault="001A79E1" w:rsidP="00E97795">
      <w:pPr>
        <w:pStyle w:val="Nagwek2"/>
        <w:jc w:val="center"/>
        <w:rPr>
          <w:szCs w:val="20"/>
        </w:rPr>
      </w:pPr>
      <w:bookmarkStart w:id="0" w:name="_GoBack"/>
      <w:bookmarkEnd w:id="0"/>
      <w:r>
        <w:rPr>
          <w:szCs w:val="20"/>
        </w:rPr>
        <w:t>Wymagania Edukacyjne</w:t>
      </w:r>
      <w:r w:rsidR="00256656" w:rsidRPr="0046288B">
        <w:rPr>
          <w:szCs w:val="20"/>
        </w:rPr>
        <w:t xml:space="preserve"> z </w:t>
      </w:r>
      <w:r w:rsidR="00D50FBE">
        <w:rPr>
          <w:szCs w:val="20"/>
        </w:rPr>
        <w:t>techniki</w:t>
      </w:r>
      <w:r w:rsidR="00256656" w:rsidRPr="0046288B">
        <w:rPr>
          <w:szCs w:val="20"/>
        </w:rPr>
        <w:br/>
        <w:t>dla klas</w:t>
      </w:r>
      <w:r w:rsidR="00D50FBE">
        <w:rPr>
          <w:szCs w:val="20"/>
        </w:rPr>
        <w:t>: IV, V, VI.</w:t>
      </w:r>
    </w:p>
    <w:p w:rsidR="00256656" w:rsidRPr="0046288B" w:rsidRDefault="00256656" w:rsidP="00E97795">
      <w:pPr>
        <w:jc w:val="center"/>
        <w:rPr>
          <w:rFonts w:ascii="Arial" w:hAnsi="Arial" w:cs="Arial"/>
          <w:bCs/>
          <w:sz w:val="20"/>
          <w:szCs w:val="20"/>
        </w:rPr>
      </w:pPr>
    </w:p>
    <w:p w:rsidR="00104FAE" w:rsidRPr="0046288B" w:rsidRDefault="00104FAE" w:rsidP="00E97795">
      <w:pPr>
        <w:pStyle w:val="Nagwek2"/>
        <w:jc w:val="center"/>
        <w:rPr>
          <w:b w:val="0"/>
          <w:szCs w:val="20"/>
        </w:rPr>
      </w:pPr>
      <w:r w:rsidRPr="0046288B">
        <w:rPr>
          <w:b w:val="0"/>
          <w:szCs w:val="20"/>
        </w:rPr>
        <w:t>Nauczyciel prowadzący: mgr Małgorzata Stoczkiewicz-Wanot</w:t>
      </w:r>
    </w:p>
    <w:p w:rsidR="00104FAE" w:rsidRPr="0046288B" w:rsidRDefault="00104FAE" w:rsidP="00E97795">
      <w:pPr>
        <w:rPr>
          <w:rFonts w:ascii="Arial" w:hAnsi="Arial" w:cs="Arial"/>
          <w:sz w:val="20"/>
          <w:szCs w:val="20"/>
        </w:rPr>
      </w:pPr>
    </w:p>
    <w:p w:rsidR="00256656" w:rsidRPr="0046288B" w:rsidRDefault="00256656" w:rsidP="00E97795">
      <w:pPr>
        <w:pStyle w:val="Tekstpodstawowy2"/>
        <w:spacing w:before="0"/>
        <w:rPr>
          <w:b/>
          <w:szCs w:val="20"/>
        </w:rPr>
      </w:pPr>
      <w:r w:rsidRPr="0046288B">
        <w:rPr>
          <w:b/>
          <w:szCs w:val="20"/>
        </w:rPr>
        <w:t xml:space="preserve">I. OCENY </w:t>
      </w:r>
    </w:p>
    <w:p w:rsidR="00E97795" w:rsidRPr="0046288B" w:rsidRDefault="00E97795" w:rsidP="00E97795">
      <w:pPr>
        <w:pStyle w:val="Tekstpodstawowy2"/>
        <w:spacing w:before="0"/>
        <w:rPr>
          <w:szCs w:val="20"/>
        </w:rPr>
      </w:pPr>
    </w:p>
    <w:p w:rsidR="00256656" w:rsidRPr="0046288B" w:rsidRDefault="00256656" w:rsidP="00E97795">
      <w:pPr>
        <w:pStyle w:val="Tekstpodstawowy2"/>
        <w:numPr>
          <w:ilvl w:val="0"/>
          <w:numId w:val="16"/>
        </w:numPr>
        <w:spacing w:before="0"/>
        <w:rPr>
          <w:szCs w:val="20"/>
        </w:rPr>
      </w:pPr>
      <w:r w:rsidRPr="0046288B">
        <w:rPr>
          <w:szCs w:val="20"/>
        </w:rPr>
        <w:t>Ocenie podlegają wiedza i umiejętności ucznia określone w podstawie programowej</w:t>
      </w:r>
      <w:r w:rsidR="0069772A" w:rsidRPr="0046288B">
        <w:rPr>
          <w:szCs w:val="20"/>
        </w:rPr>
        <w:t>.</w:t>
      </w:r>
    </w:p>
    <w:p w:rsidR="00E97795" w:rsidRPr="0046288B" w:rsidRDefault="00E97795" w:rsidP="00E97795">
      <w:pPr>
        <w:pStyle w:val="Tekstpodstawowy2"/>
        <w:spacing w:before="0"/>
        <w:rPr>
          <w:szCs w:val="20"/>
        </w:rPr>
      </w:pPr>
    </w:p>
    <w:p w:rsidR="00AE168A" w:rsidRPr="00AE168A" w:rsidRDefault="00AE168A" w:rsidP="00AE168A">
      <w:pPr>
        <w:rPr>
          <w:rFonts w:ascii="Arial" w:hAnsi="Arial" w:cs="Arial"/>
          <w:sz w:val="20"/>
          <w:szCs w:val="20"/>
        </w:rPr>
      </w:pPr>
      <w:r w:rsidRPr="00AE168A">
        <w:rPr>
          <w:rFonts w:ascii="Arial" w:hAnsi="Arial" w:cs="Arial"/>
          <w:sz w:val="20"/>
          <w:szCs w:val="20"/>
        </w:rPr>
        <w:t>Oceniając osiągnięcia zwraca się uwagę na:</w:t>
      </w:r>
    </w:p>
    <w:p w:rsidR="00AE168A" w:rsidRPr="00AE168A" w:rsidRDefault="00AE168A" w:rsidP="00AE168A">
      <w:pPr>
        <w:pStyle w:val="Akapitzlist"/>
        <w:numPr>
          <w:ilvl w:val="0"/>
          <w:numId w:val="24"/>
        </w:numPr>
        <w:rPr>
          <w:rFonts w:ascii="Arial" w:eastAsia="Times New Roman" w:hAnsi="Arial" w:cs="Arial"/>
          <w:sz w:val="20"/>
          <w:szCs w:val="20"/>
          <w:lang w:eastAsia="pl-PL"/>
        </w:rPr>
      </w:pPr>
      <w:r w:rsidRPr="00AE168A">
        <w:rPr>
          <w:rFonts w:ascii="Arial" w:eastAsia="Times New Roman" w:hAnsi="Arial" w:cs="Arial"/>
          <w:sz w:val="20"/>
          <w:szCs w:val="20"/>
          <w:lang w:eastAsia="pl-PL"/>
        </w:rPr>
        <w:t>rozumienie zjawisk technicznych,</w:t>
      </w:r>
    </w:p>
    <w:p w:rsidR="00AE168A" w:rsidRPr="00AE168A" w:rsidRDefault="00AE168A" w:rsidP="00AE168A">
      <w:pPr>
        <w:pStyle w:val="Akapitzlist"/>
        <w:numPr>
          <w:ilvl w:val="0"/>
          <w:numId w:val="24"/>
        </w:numPr>
        <w:rPr>
          <w:rFonts w:ascii="Arial" w:eastAsia="Times New Roman" w:hAnsi="Arial" w:cs="Arial"/>
          <w:sz w:val="20"/>
          <w:szCs w:val="20"/>
          <w:lang w:eastAsia="pl-PL"/>
        </w:rPr>
      </w:pPr>
      <w:r w:rsidRPr="00AE168A">
        <w:rPr>
          <w:rFonts w:ascii="Arial" w:eastAsia="Times New Roman" w:hAnsi="Arial" w:cs="Arial"/>
          <w:sz w:val="20"/>
          <w:szCs w:val="20"/>
          <w:lang w:eastAsia="pl-PL"/>
        </w:rPr>
        <w:t>umiejętność wnioskowania,</w:t>
      </w:r>
    </w:p>
    <w:p w:rsidR="00AE168A" w:rsidRPr="00AE168A" w:rsidRDefault="00AE168A" w:rsidP="00AE168A">
      <w:pPr>
        <w:pStyle w:val="Akapitzlist"/>
        <w:numPr>
          <w:ilvl w:val="0"/>
          <w:numId w:val="24"/>
        </w:numPr>
        <w:rPr>
          <w:rFonts w:ascii="Arial" w:eastAsia="Times New Roman" w:hAnsi="Arial" w:cs="Arial"/>
          <w:sz w:val="20"/>
          <w:szCs w:val="20"/>
          <w:lang w:eastAsia="pl-PL"/>
        </w:rPr>
      </w:pPr>
      <w:r w:rsidRPr="00AE168A">
        <w:rPr>
          <w:rFonts w:ascii="Arial" w:eastAsia="Times New Roman" w:hAnsi="Arial" w:cs="Arial"/>
          <w:sz w:val="20"/>
          <w:szCs w:val="20"/>
          <w:lang w:eastAsia="pl-PL"/>
        </w:rPr>
        <w:t>czytanie ze zrozumieniem instrukcji urządzeń i przykładów dokumentacji technicznej,</w:t>
      </w:r>
    </w:p>
    <w:p w:rsidR="00AE168A" w:rsidRPr="00AE168A" w:rsidRDefault="00AE168A" w:rsidP="00AE168A">
      <w:pPr>
        <w:pStyle w:val="Akapitzlist"/>
        <w:numPr>
          <w:ilvl w:val="0"/>
          <w:numId w:val="24"/>
        </w:numPr>
        <w:rPr>
          <w:rFonts w:ascii="Arial" w:eastAsia="Times New Roman" w:hAnsi="Arial" w:cs="Arial"/>
          <w:sz w:val="20"/>
          <w:szCs w:val="20"/>
          <w:lang w:eastAsia="pl-PL"/>
        </w:rPr>
      </w:pPr>
      <w:r w:rsidRPr="00AE168A">
        <w:rPr>
          <w:rFonts w:ascii="Arial" w:eastAsia="Times New Roman" w:hAnsi="Arial" w:cs="Arial"/>
          <w:sz w:val="20"/>
          <w:szCs w:val="20"/>
          <w:lang w:eastAsia="pl-PL"/>
        </w:rPr>
        <w:t xml:space="preserve">czytanie rysunków złożeniowych i wykonawczych, </w:t>
      </w:r>
    </w:p>
    <w:p w:rsidR="00AE168A" w:rsidRPr="00AE168A" w:rsidRDefault="00AE168A" w:rsidP="00AE168A">
      <w:pPr>
        <w:pStyle w:val="Akapitzlist"/>
        <w:numPr>
          <w:ilvl w:val="0"/>
          <w:numId w:val="24"/>
        </w:numPr>
        <w:rPr>
          <w:rFonts w:ascii="Arial" w:eastAsia="Times New Roman" w:hAnsi="Arial" w:cs="Arial"/>
          <w:sz w:val="20"/>
          <w:szCs w:val="20"/>
          <w:lang w:eastAsia="pl-PL"/>
        </w:rPr>
      </w:pPr>
      <w:r w:rsidRPr="00AE168A">
        <w:rPr>
          <w:rFonts w:ascii="Arial" w:eastAsia="Times New Roman" w:hAnsi="Arial" w:cs="Arial"/>
          <w:sz w:val="20"/>
          <w:szCs w:val="20"/>
          <w:lang w:eastAsia="pl-PL"/>
        </w:rPr>
        <w:t>umiejętność organizacji miejsca pracy,</w:t>
      </w:r>
    </w:p>
    <w:p w:rsidR="00AE168A" w:rsidRPr="00AE168A" w:rsidRDefault="00AE168A" w:rsidP="00AE168A">
      <w:pPr>
        <w:pStyle w:val="Akapitzlist"/>
        <w:numPr>
          <w:ilvl w:val="0"/>
          <w:numId w:val="24"/>
        </w:numPr>
        <w:rPr>
          <w:rFonts w:ascii="Arial" w:eastAsia="Times New Roman" w:hAnsi="Arial" w:cs="Arial"/>
          <w:sz w:val="20"/>
          <w:szCs w:val="20"/>
          <w:lang w:eastAsia="pl-PL"/>
        </w:rPr>
      </w:pPr>
      <w:r w:rsidRPr="00AE168A">
        <w:rPr>
          <w:rFonts w:ascii="Arial" w:eastAsia="Times New Roman" w:hAnsi="Arial" w:cs="Arial"/>
          <w:sz w:val="20"/>
          <w:szCs w:val="20"/>
          <w:lang w:eastAsia="pl-PL"/>
        </w:rPr>
        <w:t>właściwe wykorzystanie materiałów, narzędzi i urządzeń technicznych,</w:t>
      </w:r>
    </w:p>
    <w:p w:rsidR="00AE168A" w:rsidRPr="00AE168A" w:rsidRDefault="00AE168A" w:rsidP="00AE168A">
      <w:pPr>
        <w:pStyle w:val="Akapitzlist"/>
        <w:numPr>
          <w:ilvl w:val="0"/>
          <w:numId w:val="24"/>
        </w:numPr>
        <w:rPr>
          <w:rFonts w:ascii="Arial" w:eastAsia="Times New Roman" w:hAnsi="Arial" w:cs="Arial"/>
          <w:sz w:val="20"/>
          <w:szCs w:val="20"/>
          <w:lang w:eastAsia="pl-PL"/>
        </w:rPr>
      </w:pPr>
      <w:r w:rsidRPr="00AE168A">
        <w:rPr>
          <w:rFonts w:ascii="Arial" w:eastAsia="Times New Roman" w:hAnsi="Arial" w:cs="Arial"/>
          <w:sz w:val="20"/>
          <w:szCs w:val="20"/>
          <w:lang w:eastAsia="pl-PL"/>
        </w:rPr>
        <w:t>przestrzeganie zasad BHP,</w:t>
      </w:r>
    </w:p>
    <w:p w:rsidR="00AE168A" w:rsidRPr="00AE168A" w:rsidRDefault="00AE168A" w:rsidP="00AE168A">
      <w:pPr>
        <w:pStyle w:val="Akapitzlist"/>
        <w:numPr>
          <w:ilvl w:val="0"/>
          <w:numId w:val="24"/>
        </w:numPr>
        <w:rPr>
          <w:rFonts w:ascii="Arial" w:eastAsia="Times New Roman" w:hAnsi="Arial" w:cs="Arial"/>
          <w:sz w:val="20"/>
          <w:szCs w:val="20"/>
          <w:lang w:eastAsia="pl-PL"/>
        </w:rPr>
      </w:pPr>
      <w:r w:rsidRPr="00AE168A">
        <w:rPr>
          <w:rFonts w:ascii="Arial" w:eastAsia="Times New Roman" w:hAnsi="Arial" w:cs="Arial"/>
          <w:sz w:val="20"/>
          <w:szCs w:val="20"/>
          <w:lang w:eastAsia="pl-PL"/>
        </w:rPr>
        <w:t>dokładność i staranność wykonywania zadań.</w:t>
      </w:r>
    </w:p>
    <w:p w:rsidR="00E97795" w:rsidRPr="0046288B" w:rsidRDefault="00E97795" w:rsidP="00E97795">
      <w:pPr>
        <w:pStyle w:val="Tekstpodstawowy2"/>
        <w:spacing w:before="0"/>
        <w:rPr>
          <w:szCs w:val="20"/>
        </w:rPr>
      </w:pPr>
    </w:p>
    <w:p w:rsidR="00AE168A" w:rsidRPr="008B792D" w:rsidRDefault="00AE168A" w:rsidP="00AE168A">
      <w:pPr>
        <w:pStyle w:val="Akapitzlist"/>
        <w:numPr>
          <w:ilvl w:val="0"/>
          <w:numId w:val="16"/>
        </w:numPr>
        <w:rPr>
          <w:rFonts w:ascii="Arial" w:eastAsia="Times New Roman" w:hAnsi="Arial" w:cs="Arial"/>
          <w:sz w:val="20"/>
          <w:szCs w:val="20"/>
          <w:lang w:eastAsia="pl-PL"/>
        </w:rPr>
      </w:pPr>
      <w:r w:rsidRPr="008B792D">
        <w:rPr>
          <w:rFonts w:ascii="Arial" w:eastAsia="Times New Roman" w:hAnsi="Arial" w:cs="Arial"/>
          <w:sz w:val="20"/>
          <w:szCs w:val="20"/>
          <w:lang w:eastAsia="pl-PL"/>
        </w:rPr>
        <w:t>Podczas oceniania osiągnięć uczniów poza wiedzą i umiejętnościami należy wziąć pod uwagę:</w:t>
      </w:r>
    </w:p>
    <w:p w:rsidR="00AE168A" w:rsidRPr="008B792D" w:rsidRDefault="00AE168A" w:rsidP="00AE168A">
      <w:pPr>
        <w:pStyle w:val="Akapitzlist"/>
        <w:numPr>
          <w:ilvl w:val="0"/>
          <w:numId w:val="25"/>
        </w:numPr>
        <w:rPr>
          <w:rFonts w:ascii="Arial" w:eastAsia="Times New Roman" w:hAnsi="Arial" w:cs="Arial"/>
          <w:sz w:val="20"/>
          <w:szCs w:val="20"/>
          <w:lang w:eastAsia="pl-PL"/>
        </w:rPr>
      </w:pPr>
      <w:r w:rsidRPr="008B792D">
        <w:rPr>
          <w:rFonts w:ascii="Arial" w:eastAsia="Times New Roman" w:hAnsi="Arial" w:cs="Arial"/>
          <w:sz w:val="20"/>
          <w:szCs w:val="20"/>
          <w:lang w:eastAsia="pl-PL"/>
        </w:rPr>
        <w:t>aktywność podczas lekcji,</w:t>
      </w:r>
    </w:p>
    <w:p w:rsidR="00AE168A" w:rsidRPr="008B792D" w:rsidRDefault="00AE168A" w:rsidP="00AE168A">
      <w:pPr>
        <w:pStyle w:val="Akapitzlist"/>
        <w:numPr>
          <w:ilvl w:val="0"/>
          <w:numId w:val="25"/>
        </w:numPr>
        <w:rPr>
          <w:rFonts w:ascii="Arial" w:eastAsia="Times New Roman" w:hAnsi="Arial" w:cs="Arial"/>
          <w:sz w:val="20"/>
          <w:szCs w:val="20"/>
          <w:lang w:eastAsia="pl-PL"/>
        </w:rPr>
      </w:pPr>
      <w:r w:rsidRPr="008B792D">
        <w:rPr>
          <w:rFonts w:ascii="Arial" w:eastAsia="Times New Roman" w:hAnsi="Arial" w:cs="Arial"/>
          <w:sz w:val="20"/>
          <w:szCs w:val="20"/>
          <w:lang w:eastAsia="pl-PL"/>
        </w:rPr>
        <w:t>zaangażowanie w wykonywane zadania,</w:t>
      </w:r>
    </w:p>
    <w:p w:rsidR="00AE168A" w:rsidRPr="008B792D" w:rsidRDefault="00AE168A" w:rsidP="00AE168A">
      <w:pPr>
        <w:pStyle w:val="Akapitzlist"/>
        <w:numPr>
          <w:ilvl w:val="0"/>
          <w:numId w:val="25"/>
        </w:numPr>
        <w:rPr>
          <w:rFonts w:ascii="Arial" w:eastAsia="Times New Roman" w:hAnsi="Arial" w:cs="Arial"/>
          <w:sz w:val="20"/>
          <w:szCs w:val="20"/>
          <w:lang w:eastAsia="pl-PL"/>
        </w:rPr>
      </w:pPr>
      <w:r w:rsidRPr="008B792D">
        <w:rPr>
          <w:rFonts w:ascii="Arial" w:eastAsia="Times New Roman" w:hAnsi="Arial" w:cs="Arial"/>
          <w:sz w:val="20"/>
          <w:szCs w:val="20"/>
          <w:lang w:eastAsia="pl-PL"/>
        </w:rPr>
        <w:t>umiejętność pracy w grupie,</w:t>
      </w:r>
    </w:p>
    <w:p w:rsidR="00AE168A" w:rsidRPr="008B792D" w:rsidRDefault="00AE168A" w:rsidP="00AE168A">
      <w:pPr>
        <w:pStyle w:val="Akapitzlist"/>
        <w:numPr>
          <w:ilvl w:val="0"/>
          <w:numId w:val="25"/>
        </w:numPr>
        <w:rPr>
          <w:rFonts w:ascii="Arial" w:eastAsia="Times New Roman" w:hAnsi="Arial" w:cs="Arial"/>
          <w:sz w:val="20"/>
          <w:szCs w:val="20"/>
          <w:lang w:eastAsia="pl-PL"/>
        </w:rPr>
      </w:pPr>
      <w:r w:rsidRPr="008B792D">
        <w:rPr>
          <w:rFonts w:ascii="Arial" w:eastAsia="Times New Roman" w:hAnsi="Arial" w:cs="Arial"/>
          <w:sz w:val="20"/>
          <w:szCs w:val="20"/>
          <w:lang w:eastAsia="pl-PL"/>
        </w:rPr>
        <w:t>obowiązkowość i systematyczność,</w:t>
      </w:r>
    </w:p>
    <w:p w:rsidR="00AE168A" w:rsidRPr="008B792D" w:rsidRDefault="00AE168A" w:rsidP="00AE168A">
      <w:pPr>
        <w:pStyle w:val="Akapitzlist"/>
        <w:numPr>
          <w:ilvl w:val="0"/>
          <w:numId w:val="25"/>
        </w:numPr>
        <w:rPr>
          <w:rFonts w:ascii="Arial" w:eastAsia="Times New Roman" w:hAnsi="Arial" w:cs="Arial"/>
          <w:sz w:val="20"/>
          <w:szCs w:val="20"/>
          <w:lang w:eastAsia="pl-PL"/>
        </w:rPr>
      </w:pPr>
      <w:r w:rsidRPr="008B792D">
        <w:rPr>
          <w:rFonts w:ascii="Arial" w:eastAsia="Times New Roman" w:hAnsi="Arial" w:cs="Arial"/>
          <w:sz w:val="20"/>
          <w:szCs w:val="20"/>
          <w:lang w:eastAsia="pl-PL"/>
        </w:rPr>
        <w:t>udział w pracach na rzecz szkoły i ochrony środowiska naturalnego.</w:t>
      </w:r>
    </w:p>
    <w:p w:rsidR="00AE168A" w:rsidRPr="008B792D" w:rsidRDefault="00AE168A" w:rsidP="00AE168A">
      <w:pPr>
        <w:pStyle w:val="Akapitzli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AE168A" w:rsidRPr="008B792D" w:rsidRDefault="00AE168A" w:rsidP="00AE168A">
      <w:pPr>
        <w:rPr>
          <w:rFonts w:ascii="Arial" w:hAnsi="Arial" w:cs="Arial"/>
          <w:sz w:val="20"/>
          <w:szCs w:val="20"/>
        </w:rPr>
      </w:pPr>
      <w:r w:rsidRPr="008B792D">
        <w:rPr>
          <w:rFonts w:ascii="Arial" w:hAnsi="Arial" w:cs="Arial"/>
          <w:sz w:val="20"/>
          <w:szCs w:val="20"/>
        </w:rPr>
        <w:t>W wypadku techniki trzeba ponadto uwzględnić stosunek ucznia do wykonywania działań praktycznych. Istotne są też: pomysłowość konstrukcyjna, właściwy dobór materiałów, estetyka wykonania oraz przestrzeganie zasad bezpieczeństwa. Ocena powinna przede wszystkim odzwierciedlać indywidualne podejście ucznia do lekcji, jego motywację i zaangażowanie w pracę.</w:t>
      </w:r>
    </w:p>
    <w:p w:rsidR="00AE168A" w:rsidRDefault="00AE168A" w:rsidP="00AE168A">
      <w:pPr>
        <w:pStyle w:val="Tekstpodstawowy2"/>
        <w:spacing w:before="0"/>
        <w:rPr>
          <w:szCs w:val="20"/>
        </w:rPr>
      </w:pPr>
    </w:p>
    <w:p w:rsidR="0069772A" w:rsidRPr="0046288B" w:rsidRDefault="00256656" w:rsidP="00E97795">
      <w:pPr>
        <w:pStyle w:val="Tekstpodstawowy2"/>
        <w:numPr>
          <w:ilvl w:val="0"/>
          <w:numId w:val="16"/>
        </w:numPr>
        <w:spacing w:before="0"/>
        <w:rPr>
          <w:szCs w:val="20"/>
        </w:rPr>
      </w:pPr>
      <w:r w:rsidRPr="0046288B">
        <w:rPr>
          <w:szCs w:val="20"/>
        </w:rPr>
        <w:t xml:space="preserve">Oceny bieżące i śródroczne ustala się w stopniach według następującej skali: </w:t>
      </w:r>
    </w:p>
    <w:p w:rsidR="00E97795" w:rsidRPr="0046288B" w:rsidRDefault="00E97795" w:rsidP="00E97795">
      <w:pPr>
        <w:pStyle w:val="Tekstpodstawowy2"/>
        <w:spacing w:before="0"/>
        <w:ind w:left="360"/>
        <w:rPr>
          <w:szCs w:val="20"/>
        </w:rPr>
      </w:pPr>
    </w:p>
    <w:p w:rsidR="0069772A" w:rsidRPr="0046288B" w:rsidRDefault="0069772A" w:rsidP="00E97795">
      <w:pPr>
        <w:pStyle w:val="Tekstpodstawowy2"/>
        <w:spacing w:before="0"/>
        <w:rPr>
          <w:szCs w:val="20"/>
        </w:rPr>
      </w:pPr>
      <w:r w:rsidRPr="0046288B">
        <w:rPr>
          <w:szCs w:val="20"/>
        </w:rPr>
        <w:t xml:space="preserve">- </w:t>
      </w:r>
      <w:r w:rsidRPr="0046288B">
        <w:rPr>
          <w:b/>
          <w:szCs w:val="20"/>
        </w:rPr>
        <w:t>stopień celujący (6)</w:t>
      </w:r>
      <w:r w:rsidRPr="0046288B">
        <w:rPr>
          <w:szCs w:val="20"/>
        </w:rPr>
        <w:t xml:space="preserve"> otrzymuje uczeń, który posiadł wiedzę i umiejętności zawarte w podstawie programowej przedmiotu w danej klasie, samodzielnie i twórczo rozwija własne uzdolnienia oraz biegle posługuje się zdobytymi wiadomościami i umiejętnościami w rozwiązywaniu problemów teoretycznych i praktycznych lub osiąga sukcesy w konkursach i olimpiadach przedmiotowych, zawodach sportowych i innych; </w:t>
      </w:r>
    </w:p>
    <w:p w:rsidR="00E97795" w:rsidRPr="0046288B" w:rsidRDefault="00E97795" w:rsidP="00E97795">
      <w:pPr>
        <w:pStyle w:val="Tekstpodstawowy2"/>
        <w:spacing w:before="0"/>
        <w:rPr>
          <w:szCs w:val="20"/>
        </w:rPr>
      </w:pPr>
    </w:p>
    <w:p w:rsidR="0069772A" w:rsidRPr="0046288B" w:rsidRDefault="0069772A" w:rsidP="00E97795">
      <w:pPr>
        <w:pStyle w:val="Tekstpodstawowy2"/>
        <w:spacing w:before="0"/>
        <w:rPr>
          <w:szCs w:val="20"/>
        </w:rPr>
      </w:pPr>
      <w:r w:rsidRPr="0046288B">
        <w:rPr>
          <w:b/>
          <w:szCs w:val="20"/>
        </w:rPr>
        <w:t>- stopień bardzo dobry (5)</w:t>
      </w:r>
      <w:r w:rsidRPr="0046288B">
        <w:rPr>
          <w:szCs w:val="20"/>
        </w:rPr>
        <w:t xml:space="preserve"> otrzymuje uczeń, który opanował pełny zakres wiedzy i umiejętności określony programem nauczania przedmiotu w danej klasie oraz sprawnie posługuje się zdobytymi wiadomościami, samodzielnie rozwiązuje problemy teoretyczne i praktyczne ujęte programem nauczania, potrafi stosować posiadaną wiedzę do rozwiązywania zadań i problemów w nowych sytuacjach; </w:t>
      </w:r>
    </w:p>
    <w:p w:rsidR="00E97795" w:rsidRPr="0046288B" w:rsidRDefault="00E97795" w:rsidP="00E97795">
      <w:pPr>
        <w:pStyle w:val="Tekstpodstawowy2"/>
        <w:spacing w:before="0"/>
        <w:rPr>
          <w:szCs w:val="20"/>
        </w:rPr>
      </w:pPr>
    </w:p>
    <w:p w:rsidR="0069772A" w:rsidRPr="0046288B" w:rsidRDefault="0069772A" w:rsidP="00E97795">
      <w:pPr>
        <w:pStyle w:val="Tekstpodstawowy2"/>
        <w:spacing w:before="0"/>
        <w:rPr>
          <w:szCs w:val="20"/>
        </w:rPr>
      </w:pPr>
      <w:r w:rsidRPr="0046288B">
        <w:rPr>
          <w:b/>
          <w:szCs w:val="20"/>
        </w:rPr>
        <w:t>- stopień dobry (4)</w:t>
      </w:r>
      <w:r w:rsidRPr="0046288B">
        <w:rPr>
          <w:szCs w:val="20"/>
        </w:rPr>
        <w:t xml:space="preserve"> otrzymuje uczeń, który nie opanował w pełni wiadomości i umiejętności określonych programem nauczania w danej klasie, ale opanował je na poziomie przekraczającym wymagania zawarte w podstawach programowych oraz poprawnie stosuje wiadomości, samodzielnie rozwiązuje (wykonuje) typowe zadania teoretyczne i praktyczne; </w:t>
      </w:r>
    </w:p>
    <w:p w:rsidR="00E97795" w:rsidRPr="0046288B" w:rsidRDefault="00E97795" w:rsidP="00E97795">
      <w:pPr>
        <w:pStyle w:val="Tekstpodstawowy2"/>
        <w:spacing w:before="0"/>
        <w:rPr>
          <w:szCs w:val="20"/>
        </w:rPr>
      </w:pPr>
    </w:p>
    <w:p w:rsidR="0069772A" w:rsidRPr="0046288B" w:rsidRDefault="0069772A" w:rsidP="00E97795">
      <w:pPr>
        <w:pStyle w:val="Tekstpodstawowy2"/>
        <w:spacing w:before="0"/>
        <w:rPr>
          <w:szCs w:val="20"/>
        </w:rPr>
      </w:pPr>
      <w:r w:rsidRPr="0046288B">
        <w:rPr>
          <w:b/>
          <w:szCs w:val="20"/>
        </w:rPr>
        <w:t>- stopień dostateczny (3)</w:t>
      </w:r>
      <w:r w:rsidRPr="0046288B">
        <w:rPr>
          <w:szCs w:val="20"/>
        </w:rPr>
        <w:t xml:space="preserve"> otrzymuje uczeń, który opanował umiejętności i wiadomości określone programem nauczania w danej klasie na poziomie nie przekraczającym wymagań zawartych w podstawie programowej oraz rozwiązuje (wykonuje) typowe zadania teoretyczne i praktyczne o średnim stopniu trudności; </w:t>
      </w:r>
    </w:p>
    <w:p w:rsidR="00E97795" w:rsidRPr="0046288B" w:rsidRDefault="00E97795" w:rsidP="00E97795">
      <w:pPr>
        <w:pStyle w:val="Tekstpodstawowy2"/>
        <w:spacing w:before="0"/>
        <w:rPr>
          <w:szCs w:val="20"/>
        </w:rPr>
      </w:pPr>
    </w:p>
    <w:p w:rsidR="0069772A" w:rsidRPr="0046288B" w:rsidRDefault="0069772A" w:rsidP="00E97795">
      <w:pPr>
        <w:pStyle w:val="Tekstpodstawowy2"/>
        <w:spacing w:before="0"/>
        <w:rPr>
          <w:szCs w:val="20"/>
        </w:rPr>
      </w:pPr>
      <w:r w:rsidRPr="0046288B">
        <w:rPr>
          <w:b/>
          <w:szCs w:val="20"/>
        </w:rPr>
        <w:t>- stopień dopuszczający (2)</w:t>
      </w:r>
      <w:r w:rsidRPr="0046288B">
        <w:rPr>
          <w:szCs w:val="20"/>
        </w:rPr>
        <w:t xml:space="preserve"> otrzymuje uczeń, który ma braki w opanowaniu podstaw programowych, ale braki te nie przekreślają możliwości uzyskania przez ucznia podstawowej wiedzy z danego przedmiotu w ciągu dalszej nauki, oraz rozwiązuje (wykonuje) zadania teoretyczne i praktyczne o niewielkim stopniu trudności samodzielnie lub z pomocą nauczyciela; </w:t>
      </w:r>
    </w:p>
    <w:p w:rsidR="00E97795" w:rsidRPr="0046288B" w:rsidRDefault="00E97795" w:rsidP="00E97795">
      <w:pPr>
        <w:pStyle w:val="Tekstpodstawowy2"/>
        <w:spacing w:before="0"/>
        <w:rPr>
          <w:szCs w:val="20"/>
        </w:rPr>
      </w:pPr>
    </w:p>
    <w:p w:rsidR="0069772A" w:rsidRPr="0046288B" w:rsidRDefault="0069772A" w:rsidP="00E97795">
      <w:pPr>
        <w:pStyle w:val="Tekstpodstawowy2"/>
        <w:spacing w:before="0"/>
        <w:rPr>
          <w:color w:val="132230"/>
          <w:szCs w:val="20"/>
        </w:rPr>
      </w:pPr>
      <w:r w:rsidRPr="0046288B">
        <w:rPr>
          <w:b/>
          <w:szCs w:val="20"/>
        </w:rPr>
        <w:lastRenderedPageBreak/>
        <w:t>- stopień niedostateczny (1)</w:t>
      </w:r>
      <w:r w:rsidRPr="0046288B">
        <w:rPr>
          <w:szCs w:val="20"/>
        </w:rPr>
        <w:t xml:space="preserve"> otrzymuje uczeń, który nie opanował wiadomości i umiejętności określonych w podstawie programowej danego przedmiotu w danej klasie, a braki w wiadomościach i umiejętnościach uniemożliwiają dalsze zdobywanie wiedzy z tego przedmiotu, nie jest w stanie rozwiązać (wykonać) zadań o niewielkim (elementarnym) stopniu trudności lub </w:t>
      </w:r>
      <w:r w:rsidRPr="0046288B">
        <w:rPr>
          <w:color w:val="132230"/>
          <w:szCs w:val="20"/>
        </w:rPr>
        <w:t>nie podejmuje aktywności twórczej.</w:t>
      </w:r>
    </w:p>
    <w:p w:rsidR="00E97795" w:rsidRPr="0046288B" w:rsidRDefault="00E97795" w:rsidP="00E97795">
      <w:pPr>
        <w:pStyle w:val="Tekstpodstawowy2"/>
        <w:spacing w:before="0"/>
        <w:rPr>
          <w:szCs w:val="20"/>
        </w:rPr>
      </w:pPr>
    </w:p>
    <w:p w:rsidR="0069772A" w:rsidRPr="0046288B" w:rsidRDefault="00256656" w:rsidP="00E97795">
      <w:pPr>
        <w:pStyle w:val="Tekstpodstawowy2"/>
        <w:numPr>
          <w:ilvl w:val="0"/>
          <w:numId w:val="16"/>
        </w:numPr>
        <w:spacing w:before="0"/>
        <w:rPr>
          <w:szCs w:val="20"/>
        </w:rPr>
      </w:pPr>
      <w:r w:rsidRPr="0046288B">
        <w:rPr>
          <w:szCs w:val="20"/>
        </w:rPr>
        <w:t xml:space="preserve">Oceny są jawne zarówno dla ucznia, jak i jego rodziców (prawnych opiekunów). </w:t>
      </w:r>
    </w:p>
    <w:p w:rsidR="00E97795" w:rsidRPr="0046288B" w:rsidRDefault="00E97795" w:rsidP="00E97795">
      <w:pPr>
        <w:pStyle w:val="Tekstpodstawowy2"/>
        <w:spacing w:before="0"/>
        <w:ind w:left="360"/>
        <w:rPr>
          <w:szCs w:val="20"/>
        </w:rPr>
      </w:pPr>
    </w:p>
    <w:p w:rsidR="0069772A" w:rsidRPr="0046288B" w:rsidRDefault="0069772A" w:rsidP="00E97795">
      <w:pPr>
        <w:pStyle w:val="Tekstpodstawowy2"/>
        <w:numPr>
          <w:ilvl w:val="0"/>
          <w:numId w:val="16"/>
        </w:numPr>
        <w:spacing w:before="0"/>
        <w:rPr>
          <w:szCs w:val="20"/>
        </w:rPr>
      </w:pPr>
      <w:r w:rsidRPr="0046288B">
        <w:rPr>
          <w:szCs w:val="20"/>
        </w:rPr>
        <w:t>Śródroczne i roczne oceny klasyfikacyjne z zajęć edukacyjnych, ustala się w stopniach według następującej skali:</w:t>
      </w:r>
    </w:p>
    <w:p w:rsidR="002058B9" w:rsidRPr="0046288B" w:rsidRDefault="002058B9" w:rsidP="00783639">
      <w:pPr>
        <w:pStyle w:val="Akapitzlist"/>
        <w:numPr>
          <w:ilvl w:val="0"/>
          <w:numId w:val="9"/>
        </w:numPr>
        <w:shd w:val="clear" w:color="auto" w:fill="FFFFFF"/>
        <w:ind w:left="0" w:firstLine="567"/>
        <w:textAlignment w:val="top"/>
        <w:rPr>
          <w:rFonts w:ascii="Arial" w:hAnsi="Arial" w:cs="Arial"/>
          <w:sz w:val="20"/>
          <w:szCs w:val="20"/>
        </w:rPr>
      </w:pPr>
      <w:r w:rsidRPr="0046288B">
        <w:rPr>
          <w:rFonts w:ascii="Arial" w:hAnsi="Arial" w:cs="Arial"/>
          <w:sz w:val="20"/>
          <w:szCs w:val="20"/>
        </w:rPr>
        <w:t>stopień celujący - 6;</w:t>
      </w:r>
    </w:p>
    <w:p w:rsidR="002058B9" w:rsidRPr="0046288B" w:rsidRDefault="002058B9" w:rsidP="00783639">
      <w:pPr>
        <w:pStyle w:val="Akapitzlist"/>
        <w:numPr>
          <w:ilvl w:val="0"/>
          <w:numId w:val="9"/>
        </w:numPr>
        <w:shd w:val="clear" w:color="auto" w:fill="FFFFFF"/>
        <w:ind w:left="0" w:firstLine="567"/>
        <w:textAlignment w:val="top"/>
        <w:rPr>
          <w:rFonts w:ascii="Arial" w:hAnsi="Arial" w:cs="Arial"/>
          <w:sz w:val="20"/>
          <w:szCs w:val="20"/>
        </w:rPr>
      </w:pPr>
      <w:r w:rsidRPr="0046288B">
        <w:rPr>
          <w:rFonts w:ascii="Arial" w:hAnsi="Arial" w:cs="Arial"/>
          <w:sz w:val="20"/>
          <w:szCs w:val="20"/>
        </w:rPr>
        <w:t>stopień bardzo dobry - 5;</w:t>
      </w:r>
    </w:p>
    <w:p w:rsidR="002058B9" w:rsidRPr="0046288B" w:rsidRDefault="002058B9" w:rsidP="00783639">
      <w:pPr>
        <w:pStyle w:val="Akapitzlist"/>
        <w:numPr>
          <w:ilvl w:val="0"/>
          <w:numId w:val="9"/>
        </w:numPr>
        <w:shd w:val="clear" w:color="auto" w:fill="FFFFFF"/>
        <w:ind w:left="0" w:firstLine="567"/>
        <w:textAlignment w:val="top"/>
        <w:rPr>
          <w:rFonts w:ascii="Arial" w:hAnsi="Arial" w:cs="Arial"/>
          <w:sz w:val="20"/>
          <w:szCs w:val="20"/>
        </w:rPr>
      </w:pPr>
      <w:r w:rsidRPr="0046288B">
        <w:rPr>
          <w:rFonts w:ascii="Arial" w:hAnsi="Arial" w:cs="Arial"/>
          <w:sz w:val="20"/>
          <w:szCs w:val="20"/>
        </w:rPr>
        <w:t>stopień dobry - 4;</w:t>
      </w:r>
    </w:p>
    <w:p w:rsidR="002058B9" w:rsidRPr="0046288B" w:rsidRDefault="002058B9" w:rsidP="00783639">
      <w:pPr>
        <w:pStyle w:val="Akapitzlist"/>
        <w:numPr>
          <w:ilvl w:val="0"/>
          <w:numId w:val="9"/>
        </w:numPr>
        <w:shd w:val="clear" w:color="auto" w:fill="FFFFFF"/>
        <w:ind w:left="0" w:firstLine="567"/>
        <w:textAlignment w:val="top"/>
        <w:rPr>
          <w:rFonts w:ascii="Arial" w:hAnsi="Arial" w:cs="Arial"/>
          <w:sz w:val="20"/>
          <w:szCs w:val="20"/>
        </w:rPr>
      </w:pPr>
      <w:r w:rsidRPr="0046288B">
        <w:rPr>
          <w:rFonts w:ascii="Arial" w:hAnsi="Arial" w:cs="Arial"/>
          <w:sz w:val="20"/>
          <w:szCs w:val="20"/>
        </w:rPr>
        <w:t>stopień dostateczny - 3;</w:t>
      </w:r>
    </w:p>
    <w:p w:rsidR="002058B9" w:rsidRPr="0046288B" w:rsidRDefault="002058B9" w:rsidP="00783639">
      <w:pPr>
        <w:pStyle w:val="Akapitzlist"/>
        <w:numPr>
          <w:ilvl w:val="0"/>
          <w:numId w:val="9"/>
        </w:numPr>
        <w:shd w:val="clear" w:color="auto" w:fill="FFFFFF"/>
        <w:ind w:left="0" w:firstLine="567"/>
        <w:textAlignment w:val="top"/>
        <w:rPr>
          <w:rFonts w:ascii="Arial" w:hAnsi="Arial" w:cs="Arial"/>
          <w:sz w:val="20"/>
          <w:szCs w:val="20"/>
        </w:rPr>
      </w:pPr>
      <w:r w:rsidRPr="0046288B">
        <w:rPr>
          <w:rFonts w:ascii="Arial" w:hAnsi="Arial" w:cs="Arial"/>
          <w:sz w:val="20"/>
          <w:szCs w:val="20"/>
        </w:rPr>
        <w:t>stopień dopuszczający - 2;</w:t>
      </w:r>
    </w:p>
    <w:p w:rsidR="002058B9" w:rsidRPr="0046288B" w:rsidRDefault="002058B9" w:rsidP="00783639">
      <w:pPr>
        <w:pStyle w:val="Akapitzlist"/>
        <w:numPr>
          <w:ilvl w:val="0"/>
          <w:numId w:val="9"/>
        </w:numPr>
        <w:shd w:val="clear" w:color="auto" w:fill="FFFFFF"/>
        <w:ind w:left="0" w:firstLine="567"/>
        <w:textAlignment w:val="top"/>
        <w:rPr>
          <w:rFonts w:ascii="Arial" w:hAnsi="Arial" w:cs="Arial"/>
          <w:sz w:val="20"/>
          <w:szCs w:val="20"/>
        </w:rPr>
      </w:pPr>
      <w:r w:rsidRPr="0046288B">
        <w:rPr>
          <w:rFonts w:ascii="Arial" w:hAnsi="Arial" w:cs="Arial"/>
          <w:sz w:val="20"/>
          <w:szCs w:val="20"/>
        </w:rPr>
        <w:t>stopień niedostateczny – 1.</w:t>
      </w:r>
    </w:p>
    <w:p w:rsidR="00783639" w:rsidRPr="0046288B" w:rsidRDefault="00783639" w:rsidP="00783639">
      <w:pPr>
        <w:pStyle w:val="Akapitzlist"/>
        <w:shd w:val="clear" w:color="auto" w:fill="FFFFFF"/>
        <w:ind w:left="567"/>
        <w:textAlignment w:val="top"/>
        <w:rPr>
          <w:rFonts w:ascii="Arial" w:hAnsi="Arial" w:cs="Arial"/>
          <w:sz w:val="20"/>
          <w:szCs w:val="20"/>
        </w:rPr>
      </w:pPr>
    </w:p>
    <w:p w:rsidR="002058B9" w:rsidRPr="0046288B" w:rsidRDefault="0069772A" w:rsidP="00E97795">
      <w:pPr>
        <w:pStyle w:val="Tekstpodstawowy2"/>
        <w:numPr>
          <w:ilvl w:val="0"/>
          <w:numId w:val="16"/>
        </w:numPr>
        <w:spacing w:before="0"/>
        <w:rPr>
          <w:szCs w:val="20"/>
        </w:rPr>
      </w:pPr>
      <w:r w:rsidRPr="0046288B">
        <w:rPr>
          <w:szCs w:val="20"/>
        </w:rPr>
        <w:t>Oceny bieżące rozszerza się o stosowanie plusów i minusów stawianych przed oceną cyfrową tj. +1, -</w:t>
      </w:r>
      <w:r w:rsidR="00783639" w:rsidRPr="0046288B">
        <w:rPr>
          <w:szCs w:val="20"/>
        </w:rPr>
        <w:t>2, +2, -3, +3, -4, +4, -5, +5.</w:t>
      </w:r>
    </w:p>
    <w:p w:rsidR="00783639" w:rsidRPr="0046288B" w:rsidRDefault="00783639" w:rsidP="00783639">
      <w:pPr>
        <w:pStyle w:val="Tekstpodstawowy2"/>
        <w:spacing w:before="0"/>
        <w:ind w:left="360"/>
        <w:rPr>
          <w:szCs w:val="20"/>
        </w:rPr>
      </w:pPr>
    </w:p>
    <w:p w:rsidR="002058B9" w:rsidRPr="0046288B" w:rsidRDefault="0069772A" w:rsidP="00E97795">
      <w:pPr>
        <w:pStyle w:val="Tekstpodstawowy2"/>
        <w:numPr>
          <w:ilvl w:val="0"/>
          <w:numId w:val="16"/>
        </w:numPr>
        <w:spacing w:before="0"/>
        <w:rPr>
          <w:szCs w:val="20"/>
        </w:rPr>
      </w:pPr>
      <w:r w:rsidRPr="0046288B">
        <w:rPr>
          <w:rFonts w:eastAsiaTheme="minorHAnsi"/>
          <w:szCs w:val="20"/>
          <w:lang w:eastAsia="en-US"/>
        </w:rPr>
        <w:t>Działalność wytwórczą ucznia (podobnie jak ćwiczenia i testy sprawnościowe) należy poddawać ocenie przy każdej jego aktywności, biorąc pod uwagę wysiłek i zaangażowanie ucznia w swoją pracę, a także uzdolnienia, predyspozycje i wywiązywanie się ucznia z obowiązków wynikających ze specyfiki zajęć.</w:t>
      </w:r>
    </w:p>
    <w:p w:rsidR="00783639" w:rsidRPr="0046288B" w:rsidRDefault="00783639" w:rsidP="00783639">
      <w:pPr>
        <w:pStyle w:val="Tekstpodstawowy2"/>
        <w:spacing w:before="0"/>
        <w:rPr>
          <w:szCs w:val="20"/>
        </w:rPr>
      </w:pPr>
    </w:p>
    <w:p w:rsidR="002058B9" w:rsidRPr="0046288B" w:rsidRDefault="002058B9" w:rsidP="00E97795">
      <w:pPr>
        <w:pStyle w:val="Tekstpodstawowy2"/>
        <w:numPr>
          <w:ilvl w:val="0"/>
          <w:numId w:val="16"/>
        </w:numPr>
        <w:spacing w:before="0"/>
        <w:rPr>
          <w:szCs w:val="20"/>
        </w:rPr>
      </w:pPr>
      <w:r w:rsidRPr="0046288B">
        <w:rPr>
          <w:szCs w:val="20"/>
        </w:rPr>
        <w:t>Kryteria ocen dla prac plastycznych i wytwórczych:</w:t>
      </w:r>
    </w:p>
    <w:p w:rsidR="002058B9" w:rsidRPr="0046288B" w:rsidRDefault="002058B9" w:rsidP="00783639">
      <w:pPr>
        <w:pStyle w:val="Tekstpodstawowy2"/>
        <w:numPr>
          <w:ilvl w:val="0"/>
          <w:numId w:val="3"/>
        </w:numPr>
        <w:spacing w:before="0"/>
        <w:ind w:left="993" w:firstLine="0"/>
        <w:rPr>
          <w:szCs w:val="20"/>
        </w:rPr>
      </w:pPr>
      <w:r w:rsidRPr="0046288B">
        <w:rPr>
          <w:szCs w:val="20"/>
        </w:rPr>
        <w:t xml:space="preserve">zgodność pracy z tematem lekcji, </w:t>
      </w:r>
    </w:p>
    <w:p w:rsidR="002058B9" w:rsidRPr="0046288B" w:rsidRDefault="002058B9" w:rsidP="00783639">
      <w:pPr>
        <w:pStyle w:val="Tekstpodstawowy2"/>
        <w:numPr>
          <w:ilvl w:val="0"/>
          <w:numId w:val="3"/>
        </w:numPr>
        <w:spacing w:before="0"/>
        <w:ind w:left="993" w:firstLine="0"/>
        <w:rPr>
          <w:szCs w:val="20"/>
        </w:rPr>
      </w:pPr>
      <w:r w:rsidRPr="0046288B">
        <w:rPr>
          <w:szCs w:val="20"/>
        </w:rPr>
        <w:t xml:space="preserve">poprawność wykorzystanych układów kompozycyjnych, </w:t>
      </w:r>
    </w:p>
    <w:p w:rsidR="002058B9" w:rsidRPr="0046288B" w:rsidRDefault="002058B9" w:rsidP="00783639">
      <w:pPr>
        <w:pStyle w:val="Tekstpodstawowy2"/>
        <w:numPr>
          <w:ilvl w:val="0"/>
          <w:numId w:val="3"/>
        </w:numPr>
        <w:spacing w:before="0"/>
        <w:ind w:left="993" w:firstLine="0"/>
        <w:rPr>
          <w:szCs w:val="20"/>
        </w:rPr>
      </w:pPr>
      <w:r w:rsidRPr="0046288B">
        <w:rPr>
          <w:szCs w:val="20"/>
        </w:rPr>
        <w:t xml:space="preserve">trafność doboru środków artystycznego wyrazu, </w:t>
      </w:r>
    </w:p>
    <w:p w:rsidR="002058B9" w:rsidRPr="0046288B" w:rsidRDefault="002058B9" w:rsidP="00783639">
      <w:pPr>
        <w:pStyle w:val="Tekstpodstawowy2"/>
        <w:numPr>
          <w:ilvl w:val="0"/>
          <w:numId w:val="3"/>
        </w:numPr>
        <w:spacing w:before="0"/>
        <w:ind w:left="993" w:firstLine="0"/>
        <w:rPr>
          <w:szCs w:val="20"/>
        </w:rPr>
      </w:pPr>
      <w:r w:rsidRPr="0046288B">
        <w:rPr>
          <w:szCs w:val="20"/>
        </w:rPr>
        <w:t xml:space="preserve">umiejętność posługiwania się daną techniką plastyczną, </w:t>
      </w:r>
    </w:p>
    <w:p w:rsidR="002058B9" w:rsidRPr="0046288B" w:rsidRDefault="002058B9" w:rsidP="00783639">
      <w:pPr>
        <w:pStyle w:val="Tekstpodstawowy2"/>
        <w:numPr>
          <w:ilvl w:val="0"/>
          <w:numId w:val="3"/>
        </w:numPr>
        <w:spacing w:before="0"/>
        <w:ind w:left="993" w:firstLine="0"/>
        <w:rPr>
          <w:szCs w:val="20"/>
        </w:rPr>
      </w:pPr>
      <w:r w:rsidRPr="0046288B">
        <w:rPr>
          <w:szCs w:val="20"/>
        </w:rPr>
        <w:t xml:space="preserve">pomysłowość w doborze materiałów i narzędzi, </w:t>
      </w:r>
    </w:p>
    <w:p w:rsidR="002058B9" w:rsidRPr="0046288B" w:rsidRDefault="002058B9" w:rsidP="00783639">
      <w:pPr>
        <w:pStyle w:val="Tekstpodstawowy2"/>
        <w:numPr>
          <w:ilvl w:val="0"/>
          <w:numId w:val="3"/>
        </w:numPr>
        <w:spacing w:before="0"/>
        <w:ind w:left="993" w:firstLine="0"/>
        <w:rPr>
          <w:szCs w:val="20"/>
        </w:rPr>
      </w:pPr>
      <w:r w:rsidRPr="0046288B">
        <w:rPr>
          <w:szCs w:val="20"/>
        </w:rPr>
        <w:t xml:space="preserve">stosowanie niekonwencjonalnych, twórczych rozwiązań, </w:t>
      </w:r>
    </w:p>
    <w:p w:rsidR="002058B9" w:rsidRPr="0046288B" w:rsidRDefault="002058B9" w:rsidP="00783639">
      <w:pPr>
        <w:pStyle w:val="Tekstpodstawowy2"/>
        <w:numPr>
          <w:ilvl w:val="0"/>
          <w:numId w:val="3"/>
        </w:numPr>
        <w:spacing w:before="0"/>
        <w:ind w:left="993" w:firstLine="0"/>
        <w:rPr>
          <w:szCs w:val="20"/>
        </w:rPr>
      </w:pPr>
      <w:r w:rsidRPr="0046288B">
        <w:rPr>
          <w:szCs w:val="20"/>
        </w:rPr>
        <w:t>oryginalność realizacji danego tematu,</w:t>
      </w:r>
    </w:p>
    <w:p w:rsidR="002058B9" w:rsidRPr="0046288B" w:rsidRDefault="002058B9" w:rsidP="00E97795">
      <w:pPr>
        <w:pStyle w:val="Tekstpodstawowy2"/>
        <w:numPr>
          <w:ilvl w:val="0"/>
          <w:numId w:val="3"/>
        </w:numPr>
        <w:spacing w:before="0"/>
        <w:ind w:left="993" w:firstLine="0"/>
        <w:rPr>
          <w:szCs w:val="20"/>
        </w:rPr>
      </w:pPr>
      <w:r w:rsidRPr="0046288B">
        <w:rPr>
          <w:szCs w:val="20"/>
        </w:rPr>
        <w:t>estetyka pracy (ostatnie kryterium nie dotyczy uczniów cierpiących na różne dysfunkcje).</w:t>
      </w:r>
    </w:p>
    <w:p w:rsidR="002058B9" w:rsidRPr="0046288B" w:rsidRDefault="002058B9" w:rsidP="00E97795">
      <w:pPr>
        <w:pStyle w:val="Akapitzlist"/>
        <w:ind w:left="0"/>
        <w:rPr>
          <w:rFonts w:ascii="Arial" w:hAnsi="Arial" w:cs="Arial"/>
          <w:sz w:val="20"/>
          <w:szCs w:val="20"/>
        </w:rPr>
      </w:pPr>
    </w:p>
    <w:p w:rsidR="002058B9" w:rsidRPr="0046288B" w:rsidRDefault="002058B9" w:rsidP="00E97795">
      <w:pPr>
        <w:pStyle w:val="Akapitzlist"/>
        <w:numPr>
          <w:ilvl w:val="0"/>
          <w:numId w:val="16"/>
        </w:numPr>
        <w:shd w:val="clear" w:color="auto" w:fill="FFFFFF"/>
        <w:textAlignment w:val="top"/>
        <w:rPr>
          <w:rFonts w:ascii="Arial" w:hAnsi="Arial" w:cs="Arial"/>
          <w:sz w:val="20"/>
          <w:szCs w:val="20"/>
        </w:rPr>
      </w:pPr>
      <w:r w:rsidRPr="0046288B">
        <w:rPr>
          <w:rFonts w:ascii="Arial" w:hAnsi="Arial" w:cs="Arial"/>
          <w:sz w:val="20"/>
          <w:szCs w:val="20"/>
        </w:rPr>
        <w:t xml:space="preserve">Prace wytwórcze należy oddać do oceny w terminie ustalonym z nauczycielem, nie później jednak niż 2 tygodnie od ukończenia pracy przez klasę. </w:t>
      </w:r>
    </w:p>
    <w:p w:rsidR="00783639" w:rsidRPr="0046288B" w:rsidRDefault="00783639" w:rsidP="00783639">
      <w:pPr>
        <w:pStyle w:val="Akapitzlist"/>
        <w:shd w:val="clear" w:color="auto" w:fill="FFFFFF"/>
        <w:ind w:left="360"/>
        <w:textAlignment w:val="top"/>
        <w:rPr>
          <w:rFonts w:ascii="Arial" w:hAnsi="Arial" w:cs="Arial"/>
          <w:sz w:val="20"/>
          <w:szCs w:val="20"/>
        </w:rPr>
      </w:pPr>
    </w:p>
    <w:p w:rsidR="002058B9" w:rsidRPr="0046288B" w:rsidRDefault="002058B9" w:rsidP="00E97795">
      <w:pPr>
        <w:pStyle w:val="Akapitzlist"/>
        <w:numPr>
          <w:ilvl w:val="0"/>
          <w:numId w:val="16"/>
        </w:numPr>
        <w:shd w:val="clear" w:color="auto" w:fill="FFFFFF"/>
        <w:textAlignment w:val="top"/>
        <w:rPr>
          <w:rFonts w:ascii="Arial" w:hAnsi="Arial" w:cs="Arial"/>
          <w:sz w:val="20"/>
          <w:szCs w:val="20"/>
        </w:rPr>
      </w:pPr>
      <w:r w:rsidRPr="0046288B">
        <w:rPr>
          <w:rFonts w:ascii="Arial" w:hAnsi="Arial" w:cs="Arial"/>
          <w:sz w:val="20"/>
          <w:szCs w:val="20"/>
        </w:rPr>
        <w:t>W przypadku choroby (powyżej 7 dni) sposób uzyskania ocen należy ustalić z nauczycielem.</w:t>
      </w:r>
    </w:p>
    <w:p w:rsidR="00783639" w:rsidRPr="0046288B" w:rsidRDefault="00783639" w:rsidP="00783639">
      <w:pPr>
        <w:shd w:val="clear" w:color="auto" w:fill="FFFFFF"/>
        <w:textAlignment w:val="top"/>
        <w:rPr>
          <w:rFonts w:ascii="Arial" w:hAnsi="Arial" w:cs="Arial"/>
          <w:sz w:val="20"/>
          <w:szCs w:val="20"/>
        </w:rPr>
      </w:pPr>
    </w:p>
    <w:p w:rsidR="002058B9" w:rsidRPr="0046288B" w:rsidRDefault="002058B9" w:rsidP="00E97795">
      <w:pPr>
        <w:pStyle w:val="Akapitzlist"/>
        <w:numPr>
          <w:ilvl w:val="0"/>
          <w:numId w:val="16"/>
        </w:numPr>
        <w:shd w:val="clear" w:color="auto" w:fill="FFFFFF"/>
        <w:textAlignment w:val="top"/>
        <w:rPr>
          <w:rFonts w:ascii="Arial" w:hAnsi="Arial" w:cs="Arial"/>
          <w:sz w:val="20"/>
          <w:szCs w:val="20"/>
        </w:rPr>
      </w:pPr>
      <w:r w:rsidRPr="0046288B">
        <w:rPr>
          <w:rFonts w:ascii="Arial" w:hAnsi="Arial" w:cs="Arial"/>
          <w:sz w:val="20"/>
          <w:szCs w:val="20"/>
        </w:rPr>
        <w:t>Poprawa oceny niedostatecznej jest dobrowolna. Czas przewidziany na poprawę oceny niedostatecznej – 2 tygodnie.</w:t>
      </w:r>
    </w:p>
    <w:p w:rsidR="002058B9" w:rsidRPr="0046288B" w:rsidRDefault="002058B9" w:rsidP="00E97795">
      <w:pPr>
        <w:pStyle w:val="Tekstpodstawowy2"/>
        <w:spacing w:before="0"/>
        <w:rPr>
          <w:szCs w:val="20"/>
        </w:rPr>
      </w:pPr>
    </w:p>
    <w:p w:rsidR="00256656" w:rsidRPr="0046288B" w:rsidRDefault="00256656" w:rsidP="00E97795">
      <w:pPr>
        <w:pStyle w:val="Tekstpodstawowy2"/>
        <w:numPr>
          <w:ilvl w:val="0"/>
          <w:numId w:val="16"/>
        </w:numPr>
        <w:spacing w:before="0"/>
        <w:rPr>
          <w:szCs w:val="20"/>
        </w:rPr>
      </w:pPr>
      <w:r w:rsidRPr="0046288B">
        <w:rPr>
          <w:szCs w:val="20"/>
        </w:rPr>
        <w:t>Na 1 miesiąc przed śródrocznym, rocznym zebraniem klasyfikacyjnym rady pedagogicznej nauczyciele i wychowawca oddziału informują o przewidywanych śródrocznych, rocznych ocenach z zajęć edukacyjnych:</w:t>
      </w:r>
      <w:r w:rsidR="00783639" w:rsidRPr="0046288B">
        <w:rPr>
          <w:szCs w:val="20"/>
        </w:rPr>
        <w:br/>
      </w:r>
    </w:p>
    <w:p w:rsidR="00256656" w:rsidRPr="0046288B" w:rsidRDefault="00256656" w:rsidP="00E97795">
      <w:pPr>
        <w:pStyle w:val="Tekstpodstawowy2"/>
        <w:spacing w:before="0"/>
        <w:rPr>
          <w:szCs w:val="20"/>
        </w:rPr>
      </w:pPr>
      <w:r w:rsidRPr="0046288B">
        <w:rPr>
          <w:szCs w:val="20"/>
        </w:rPr>
        <w:t xml:space="preserve">a) ucznia na poszczególnych godzinach zajęć w rozmowie bezpośredniej z uczniami; </w:t>
      </w:r>
    </w:p>
    <w:p w:rsidR="00256656" w:rsidRPr="0046288B" w:rsidRDefault="00256656" w:rsidP="00E97795">
      <w:pPr>
        <w:pStyle w:val="Tekstpodstawowy2"/>
        <w:spacing w:before="0"/>
        <w:rPr>
          <w:szCs w:val="20"/>
        </w:rPr>
      </w:pPr>
      <w:r w:rsidRPr="0046288B">
        <w:rPr>
          <w:szCs w:val="20"/>
        </w:rPr>
        <w:t xml:space="preserve">b) rodziców ucznia w formie pisemnej na wspólnym zebraniu rodziców uczniów poszczególnych oddziałów prowadzonych przez wychowawcę oddziału z potwierdzeniem obecności rodziców na zebraniu. </w:t>
      </w:r>
    </w:p>
    <w:p w:rsidR="00783639" w:rsidRPr="0046288B" w:rsidRDefault="00783639" w:rsidP="00E97795">
      <w:pPr>
        <w:pStyle w:val="Tekstpodstawowy2"/>
        <w:spacing w:before="0"/>
        <w:rPr>
          <w:szCs w:val="20"/>
        </w:rPr>
      </w:pPr>
    </w:p>
    <w:p w:rsidR="00E97795" w:rsidRPr="0046288B" w:rsidRDefault="00256656" w:rsidP="00E97795">
      <w:pPr>
        <w:pStyle w:val="Tekstpodstawowy2"/>
        <w:numPr>
          <w:ilvl w:val="0"/>
          <w:numId w:val="16"/>
        </w:numPr>
        <w:spacing w:before="0"/>
        <w:rPr>
          <w:szCs w:val="20"/>
        </w:rPr>
      </w:pPr>
      <w:r w:rsidRPr="0046288B">
        <w:rPr>
          <w:szCs w:val="20"/>
        </w:rPr>
        <w:t xml:space="preserve">Śródroczne i roczne oceny klasyfikacyjne są ustalane przez nauczycieli na 3 dni przed, zebraniem rady pedagogicznej, na którym rada pedagogiczna zatwierdza wyniki klasyfikacji śródrocznej lub klasyfikacji rocznej. </w:t>
      </w:r>
    </w:p>
    <w:p w:rsidR="00783639" w:rsidRPr="0046288B" w:rsidRDefault="00783639" w:rsidP="00783639">
      <w:pPr>
        <w:pStyle w:val="Tekstpodstawowy2"/>
        <w:spacing w:before="0"/>
        <w:ind w:left="360"/>
        <w:rPr>
          <w:szCs w:val="20"/>
        </w:rPr>
      </w:pPr>
    </w:p>
    <w:p w:rsidR="00783639" w:rsidRPr="0046288B" w:rsidRDefault="00256656" w:rsidP="00783639">
      <w:pPr>
        <w:pStyle w:val="Tekstpodstawowy2"/>
        <w:numPr>
          <w:ilvl w:val="0"/>
          <w:numId w:val="16"/>
        </w:numPr>
        <w:spacing w:before="0"/>
        <w:rPr>
          <w:szCs w:val="20"/>
        </w:rPr>
      </w:pPr>
      <w:r w:rsidRPr="0046288B">
        <w:rPr>
          <w:szCs w:val="20"/>
        </w:rPr>
        <w:t xml:space="preserve">Niedopuszczalne jest wystawianie ocen śródrocznych i rocznych z mniej niż </w:t>
      </w:r>
      <w:r w:rsidR="000F09F8">
        <w:rPr>
          <w:szCs w:val="20"/>
        </w:rPr>
        <w:t>trzech</w:t>
      </w:r>
      <w:r w:rsidRPr="0046288B">
        <w:rPr>
          <w:szCs w:val="20"/>
        </w:rPr>
        <w:t xml:space="preserve"> ocen cząstkowych wystawionych podczas różnorodnych form kontrol</w:t>
      </w:r>
      <w:r w:rsidR="00E97795" w:rsidRPr="0046288B">
        <w:rPr>
          <w:szCs w:val="20"/>
        </w:rPr>
        <w:t xml:space="preserve">i poziomu wiedzy i </w:t>
      </w:r>
      <w:r w:rsidR="000F09F8">
        <w:rPr>
          <w:szCs w:val="20"/>
        </w:rPr>
        <w:t>umiejętności</w:t>
      </w:r>
      <w:r w:rsidR="00E97795" w:rsidRPr="0046288B">
        <w:rPr>
          <w:szCs w:val="20"/>
        </w:rPr>
        <w:t>.</w:t>
      </w:r>
      <w:r w:rsidR="00783639" w:rsidRPr="0046288B">
        <w:rPr>
          <w:szCs w:val="20"/>
        </w:rPr>
        <w:br/>
      </w:r>
    </w:p>
    <w:p w:rsidR="00E97795" w:rsidRPr="0046288B" w:rsidRDefault="00E97795" w:rsidP="00E97795">
      <w:pPr>
        <w:pStyle w:val="Tekstpodstawowy2"/>
        <w:numPr>
          <w:ilvl w:val="0"/>
          <w:numId w:val="16"/>
        </w:numPr>
        <w:spacing w:before="0"/>
        <w:rPr>
          <w:szCs w:val="20"/>
        </w:rPr>
      </w:pPr>
      <w:r w:rsidRPr="0046288B">
        <w:rPr>
          <w:rFonts w:eastAsiaTheme="minorHAnsi"/>
          <w:szCs w:val="20"/>
          <w:lang w:eastAsia="en-US"/>
        </w:rPr>
        <w:lastRenderedPageBreak/>
        <w:t>Ocenę śródroczną ustala się w oparciu o oceny bieżące z odpowiedzi ustnych, sprawdzianów pisemnych, prac dodatkowych, za wiedzę i umiejętności oraz za aktywność i osiągnięcia obserwowane podczas zajęć szkolnych i pozaszkolnych.</w:t>
      </w:r>
    </w:p>
    <w:p w:rsidR="00783639" w:rsidRPr="0046288B" w:rsidRDefault="00783639" w:rsidP="00783639">
      <w:pPr>
        <w:pStyle w:val="Tekstpodstawowy2"/>
        <w:spacing w:before="0"/>
        <w:ind w:left="360"/>
        <w:rPr>
          <w:szCs w:val="20"/>
        </w:rPr>
      </w:pPr>
    </w:p>
    <w:p w:rsidR="00783639" w:rsidRPr="0046288B" w:rsidRDefault="00E97795" w:rsidP="00783639">
      <w:pPr>
        <w:pStyle w:val="Tekstpodstawowy2"/>
        <w:numPr>
          <w:ilvl w:val="0"/>
          <w:numId w:val="16"/>
        </w:numPr>
        <w:spacing w:before="0"/>
        <w:rPr>
          <w:szCs w:val="20"/>
        </w:rPr>
      </w:pPr>
      <w:r w:rsidRPr="0046288B">
        <w:rPr>
          <w:rFonts w:eastAsiaTheme="minorHAnsi"/>
          <w:szCs w:val="20"/>
          <w:lang w:eastAsia="en-US"/>
        </w:rPr>
        <w:t>Ocenę roczną wystawia</w:t>
      </w:r>
      <w:r w:rsidRPr="0046288B">
        <w:rPr>
          <w:szCs w:val="20"/>
        </w:rPr>
        <w:t xml:space="preserve"> się </w:t>
      </w:r>
      <w:r w:rsidRPr="0046288B">
        <w:rPr>
          <w:rFonts w:eastAsiaTheme="minorHAnsi"/>
          <w:szCs w:val="20"/>
          <w:lang w:eastAsia="en-US"/>
        </w:rPr>
        <w:t>na podstawie oceny śródrocznej i ocen bieżących z II okresu.</w:t>
      </w:r>
    </w:p>
    <w:p w:rsidR="00783639" w:rsidRPr="0046288B" w:rsidRDefault="00783639" w:rsidP="00783639">
      <w:pPr>
        <w:pStyle w:val="Akapitzlist"/>
        <w:rPr>
          <w:rFonts w:ascii="Arial" w:hAnsi="Arial" w:cs="Arial"/>
          <w:sz w:val="20"/>
          <w:szCs w:val="20"/>
        </w:rPr>
      </w:pPr>
    </w:p>
    <w:p w:rsidR="00E97795" w:rsidRPr="0046288B" w:rsidRDefault="00E97795" w:rsidP="00783639">
      <w:pPr>
        <w:pStyle w:val="Tekstpodstawowy2"/>
        <w:numPr>
          <w:ilvl w:val="0"/>
          <w:numId w:val="16"/>
        </w:numPr>
        <w:spacing w:before="0"/>
        <w:rPr>
          <w:szCs w:val="20"/>
        </w:rPr>
      </w:pPr>
      <w:r w:rsidRPr="0046288B">
        <w:rPr>
          <w:rFonts w:eastAsiaTheme="minorHAnsi"/>
          <w:szCs w:val="20"/>
          <w:lang w:eastAsia="en-US"/>
        </w:rPr>
        <w:t>Ocena śródroczna i roczna nie może być średnią arytmetyczną z ocen cząstkowych. Należy brać pod uwagę możliwości edukacyjne ucznia i wysiłek wkładany w wywiązywanie się z obowiązków wynikających ze specyfiki przedmiotów.</w:t>
      </w:r>
    </w:p>
    <w:p w:rsidR="00E97795" w:rsidRPr="0046288B" w:rsidRDefault="00E97795" w:rsidP="00E97795">
      <w:pPr>
        <w:pStyle w:val="Tekstpodstawowy2"/>
        <w:spacing w:before="0"/>
        <w:rPr>
          <w:szCs w:val="20"/>
        </w:rPr>
      </w:pPr>
    </w:p>
    <w:p w:rsidR="00256656" w:rsidRPr="0046288B" w:rsidRDefault="00256656" w:rsidP="00E97795">
      <w:pPr>
        <w:pStyle w:val="Tekstpodstawowy2"/>
        <w:spacing w:before="0"/>
        <w:rPr>
          <w:b/>
          <w:szCs w:val="20"/>
        </w:rPr>
      </w:pPr>
      <w:r w:rsidRPr="0046288B">
        <w:rPr>
          <w:szCs w:val="20"/>
        </w:rPr>
        <w:t xml:space="preserve">II. </w:t>
      </w:r>
      <w:r w:rsidRPr="0046288B">
        <w:rPr>
          <w:b/>
          <w:szCs w:val="20"/>
        </w:rPr>
        <w:t>KRYTERIA I SPOSOBY SPRAWDZANIA OSIĄGNIĘĆ EDUKACYJNYCH I ICH OCENIANIA ORAZ POPRAWY:</w:t>
      </w:r>
    </w:p>
    <w:p w:rsidR="00783639" w:rsidRPr="0046288B" w:rsidRDefault="00783639" w:rsidP="00E97795">
      <w:pPr>
        <w:pStyle w:val="Tekstpodstawowy2"/>
        <w:spacing w:before="0"/>
        <w:rPr>
          <w:b/>
          <w:szCs w:val="20"/>
        </w:rPr>
      </w:pPr>
    </w:p>
    <w:p w:rsidR="00AE168A" w:rsidRPr="00AE168A" w:rsidRDefault="00AE168A" w:rsidP="00AE168A">
      <w:pPr>
        <w:pStyle w:val="Akapitzlist"/>
        <w:numPr>
          <w:ilvl w:val="0"/>
          <w:numId w:val="26"/>
        </w:numPr>
        <w:ind w:left="426" w:hanging="426"/>
        <w:rPr>
          <w:rFonts w:ascii="Times" w:hAnsi="Times"/>
        </w:rPr>
      </w:pPr>
      <w:r w:rsidRPr="00AE168A">
        <w:rPr>
          <w:rFonts w:ascii="Times" w:hAnsi="Times"/>
        </w:rPr>
        <w:t>W nauczaniu techniki ocenie mogą podlegać następujące formy pracy:</w:t>
      </w:r>
    </w:p>
    <w:p w:rsidR="00AE168A" w:rsidRPr="00A91E01" w:rsidRDefault="00AE168A" w:rsidP="00AE168A">
      <w:pPr>
        <w:pStyle w:val="Akapitzlist"/>
        <w:numPr>
          <w:ilvl w:val="0"/>
          <w:numId w:val="27"/>
        </w:numPr>
        <w:rPr>
          <w:rFonts w:ascii="Times" w:hAnsi="Times"/>
        </w:rPr>
      </w:pPr>
      <w:r w:rsidRPr="00A91E01">
        <w:rPr>
          <w:rFonts w:ascii="Times" w:hAnsi="Times"/>
        </w:rPr>
        <w:t>test,</w:t>
      </w:r>
    </w:p>
    <w:p w:rsidR="00AE168A" w:rsidRPr="00A91E01" w:rsidRDefault="00AE168A" w:rsidP="00AE168A">
      <w:pPr>
        <w:pStyle w:val="Akapitzlist"/>
        <w:numPr>
          <w:ilvl w:val="0"/>
          <w:numId w:val="27"/>
        </w:numPr>
        <w:rPr>
          <w:rFonts w:ascii="Times" w:hAnsi="Times"/>
        </w:rPr>
      </w:pPr>
      <w:r w:rsidRPr="00A91E01">
        <w:rPr>
          <w:rFonts w:ascii="Times" w:hAnsi="Times"/>
        </w:rPr>
        <w:t>sprawdzian,</w:t>
      </w:r>
    </w:p>
    <w:p w:rsidR="00AE168A" w:rsidRPr="00A91E01" w:rsidRDefault="00AE168A" w:rsidP="00AE168A">
      <w:pPr>
        <w:pStyle w:val="Akapitzlist"/>
        <w:numPr>
          <w:ilvl w:val="0"/>
          <w:numId w:val="27"/>
        </w:numPr>
        <w:rPr>
          <w:rFonts w:ascii="Times" w:hAnsi="Times"/>
        </w:rPr>
      </w:pPr>
      <w:r w:rsidRPr="00A91E01">
        <w:rPr>
          <w:rFonts w:ascii="Times" w:hAnsi="Times"/>
        </w:rPr>
        <w:t>zadanie praktyczne,</w:t>
      </w:r>
    </w:p>
    <w:p w:rsidR="00AE168A" w:rsidRPr="00A91E01" w:rsidRDefault="00AE168A" w:rsidP="00AE168A">
      <w:pPr>
        <w:pStyle w:val="Akapitzlist"/>
        <w:numPr>
          <w:ilvl w:val="0"/>
          <w:numId w:val="27"/>
        </w:numPr>
        <w:rPr>
          <w:rFonts w:ascii="Times" w:hAnsi="Times"/>
        </w:rPr>
      </w:pPr>
      <w:r w:rsidRPr="00A91E01">
        <w:rPr>
          <w:rFonts w:ascii="Times" w:hAnsi="Times"/>
        </w:rPr>
        <w:t>aktywność na lekcji,</w:t>
      </w:r>
    </w:p>
    <w:p w:rsidR="00AE168A" w:rsidRPr="00A91E01" w:rsidRDefault="00AE168A" w:rsidP="00AE168A">
      <w:pPr>
        <w:pStyle w:val="Akapitzlist"/>
        <w:numPr>
          <w:ilvl w:val="0"/>
          <w:numId w:val="27"/>
        </w:numPr>
        <w:rPr>
          <w:rFonts w:ascii="Times" w:hAnsi="Times"/>
        </w:rPr>
      </w:pPr>
      <w:r w:rsidRPr="00A91E01">
        <w:rPr>
          <w:rFonts w:ascii="Times" w:hAnsi="Times"/>
        </w:rPr>
        <w:t>odpowiedź ustna,</w:t>
      </w:r>
    </w:p>
    <w:p w:rsidR="00AE168A" w:rsidRDefault="00AE168A" w:rsidP="00AE168A">
      <w:pPr>
        <w:pStyle w:val="Akapitzlist"/>
        <w:numPr>
          <w:ilvl w:val="0"/>
          <w:numId w:val="27"/>
        </w:numPr>
        <w:rPr>
          <w:rFonts w:ascii="Times" w:hAnsi="Times"/>
        </w:rPr>
      </w:pPr>
      <w:r w:rsidRPr="00A91E01">
        <w:rPr>
          <w:rFonts w:ascii="Times" w:hAnsi="Times"/>
        </w:rPr>
        <w:t>praca pozalekcyjna (np. konkurs, projekt).</w:t>
      </w:r>
    </w:p>
    <w:p w:rsidR="00AE168A" w:rsidRDefault="00AE168A" w:rsidP="00AE168A">
      <w:pPr>
        <w:pStyle w:val="Tekstpodstawowy2"/>
        <w:spacing w:before="0"/>
        <w:ind w:left="426"/>
        <w:rPr>
          <w:szCs w:val="20"/>
        </w:rPr>
      </w:pPr>
    </w:p>
    <w:p w:rsidR="00AE168A" w:rsidRDefault="00256656" w:rsidP="00AE168A">
      <w:pPr>
        <w:pStyle w:val="Tekstpodstawowy2"/>
        <w:numPr>
          <w:ilvl w:val="0"/>
          <w:numId w:val="26"/>
        </w:numPr>
        <w:spacing w:before="0"/>
        <w:ind w:left="426"/>
        <w:rPr>
          <w:szCs w:val="20"/>
        </w:rPr>
      </w:pPr>
      <w:r w:rsidRPr="0046288B">
        <w:rPr>
          <w:szCs w:val="20"/>
        </w:rPr>
        <w:t xml:space="preserve">Prace klasowe (testy, wypracowania, sprawdziany ) zapowiedziane są co najmniej na tydzień wcześniej. Mogą być przeprowadzone najwyżej dwa w tygodniu i jeden w ciągu dnia. Kartkówki obejmują materiał z dwóch ostatnich lekcji i nie muszą być zapowiadane. </w:t>
      </w:r>
    </w:p>
    <w:p w:rsidR="00AE168A" w:rsidRDefault="00AE168A" w:rsidP="00AE168A">
      <w:pPr>
        <w:pStyle w:val="Tekstpodstawowy2"/>
        <w:spacing w:before="0"/>
        <w:ind w:left="426"/>
        <w:rPr>
          <w:szCs w:val="20"/>
        </w:rPr>
      </w:pPr>
    </w:p>
    <w:p w:rsidR="00AE168A" w:rsidRDefault="00256656" w:rsidP="00AE168A">
      <w:pPr>
        <w:pStyle w:val="Tekstpodstawowy2"/>
        <w:numPr>
          <w:ilvl w:val="0"/>
          <w:numId w:val="26"/>
        </w:numPr>
        <w:spacing w:before="0"/>
        <w:ind w:left="426"/>
        <w:rPr>
          <w:szCs w:val="20"/>
        </w:rPr>
      </w:pPr>
      <w:r w:rsidRPr="00AE168A">
        <w:rPr>
          <w:szCs w:val="20"/>
        </w:rPr>
        <w:t xml:space="preserve">Jeżeli z przyczyn losowych uczeń nie przystąpił do pisemnej formy sprawdzenia wiedzy - otrzymuje „-” (symbol ten nie jest oceną, a jedynie informacją dotycząca systematyczności pracy ucznia). Czas przewidziany na przystąpienie do napisania zaległej pracy wynosi dwa tygodnie od powrotu ucznia do szkoły lub ustalany jest indywidualnie z nauczycielem. Po przekroczeniu ustalonego terminu nauczyciel powinien dać uczniowi sprawdzian do napisania na najbliższej lekcji i w miejsce symbolu „-” wpisuje się ocenę. </w:t>
      </w:r>
    </w:p>
    <w:p w:rsidR="00AE168A" w:rsidRDefault="00AE168A" w:rsidP="00AE168A">
      <w:pPr>
        <w:pStyle w:val="Akapitzlist"/>
        <w:rPr>
          <w:szCs w:val="20"/>
        </w:rPr>
      </w:pPr>
    </w:p>
    <w:p w:rsidR="00AE168A" w:rsidRDefault="00256656" w:rsidP="00AE168A">
      <w:pPr>
        <w:pStyle w:val="Tekstpodstawowy2"/>
        <w:numPr>
          <w:ilvl w:val="0"/>
          <w:numId w:val="26"/>
        </w:numPr>
        <w:spacing w:before="0"/>
        <w:ind w:left="426"/>
        <w:rPr>
          <w:szCs w:val="20"/>
        </w:rPr>
      </w:pPr>
      <w:r w:rsidRPr="00AE168A">
        <w:rPr>
          <w:szCs w:val="20"/>
        </w:rPr>
        <w:t xml:space="preserve">Ocena niedostateczna ze sprawdzianu może być poprawiona w terminie ustalonym przez nauczyciela Uczeń może poprawić ocenę niedostateczną, dopuszczającą i dostateczną z pracy klasowej, sprawdzianu. Jeżeli ocena z poprawy jest wyższa wpisujemy ją do dziennika obok oceny uzyskanej poprzednio, przy czym obie są brane pod uwagę przy ustalaniu oceny klasyfikacyjnej. Poprawę może pisać tylko jeden raz. </w:t>
      </w:r>
    </w:p>
    <w:p w:rsidR="00AE168A" w:rsidRDefault="00AE168A" w:rsidP="00AE168A">
      <w:pPr>
        <w:pStyle w:val="Akapitzlist"/>
        <w:rPr>
          <w:szCs w:val="20"/>
        </w:rPr>
      </w:pPr>
    </w:p>
    <w:p w:rsidR="00AE168A" w:rsidRDefault="00256656" w:rsidP="00AE168A">
      <w:pPr>
        <w:pStyle w:val="Tekstpodstawowy2"/>
        <w:numPr>
          <w:ilvl w:val="0"/>
          <w:numId w:val="26"/>
        </w:numPr>
        <w:spacing w:before="0"/>
        <w:ind w:left="426"/>
        <w:rPr>
          <w:szCs w:val="20"/>
        </w:rPr>
      </w:pPr>
      <w:r w:rsidRPr="00AE168A">
        <w:rPr>
          <w:szCs w:val="20"/>
        </w:rPr>
        <w:t xml:space="preserve">Oceny z aktywności ze względu na swój charakter i systematyczność w ich wystawianiu nie mogą ulec zmianie w wyniku jednorazowej, doraźnej poprawy. </w:t>
      </w:r>
    </w:p>
    <w:p w:rsidR="00AE168A" w:rsidRDefault="00AE168A" w:rsidP="00AE168A">
      <w:pPr>
        <w:pStyle w:val="Akapitzlist"/>
        <w:rPr>
          <w:szCs w:val="20"/>
        </w:rPr>
      </w:pPr>
    </w:p>
    <w:p w:rsidR="00AE168A" w:rsidRDefault="00256656" w:rsidP="00AE168A">
      <w:pPr>
        <w:pStyle w:val="Tekstpodstawowy2"/>
        <w:numPr>
          <w:ilvl w:val="0"/>
          <w:numId w:val="26"/>
        </w:numPr>
        <w:spacing w:before="0"/>
        <w:ind w:left="426"/>
        <w:rPr>
          <w:szCs w:val="20"/>
        </w:rPr>
      </w:pPr>
      <w:r w:rsidRPr="00AE168A">
        <w:rPr>
          <w:szCs w:val="20"/>
        </w:rPr>
        <w:t xml:space="preserve">Nie ma możliwości poprawiania ocen na tydzień przed klasyfikacją. </w:t>
      </w:r>
    </w:p>
    <w:p w:rsidR="00AE168A" w:rsidRDefault="00AE168A" w:rsidP="00AE168A">
      <w:pPr>
        <w:pStyle w:val="Akapitzlist"/>
        <w:rPr>
          <w:szCs w:val="20"/>
        </w:rPr>
      </w:pPr>
    </w:p>
    <w:p w:rsidR="00256656" w:rsidRPr="00AE168A" w:rsidRDefault="00AE168A" w:rsidP="00AE168A">
      <w:pPr>
        <w:pStyle w:val="Tekstpodstawowy2"/>
        <w:numPr>
          <w:ilvl w:val="0"/>
          <w:numId w:val="26"/>
        </w:numPr>
        <w:spacing w:before="0"/>
        <w:ind w:left="426"/>
        <w:rPr>
          <w:szCs w:val="20"/>
        </w:rPr>
      </w:pPr>
      <w:r>
        <w:rPr>
          <w:szCs w:val="20"/>
        </w:rPr>
        <w:t xml:space="preserve">W przypadku sprawdzianów, testów i kartkówek </w:t>
      </w:r>
      <w:r w:rsidR="00256656" w:rsidRPr="00AE168A">
        <w:rPr>
          <w:szCs w:val="20"/>
        </w:rPr>
        <w:t xml:space="preserve">przyjmuje się kryteria ( procenty uzyskanych punktów): </w:t>
      </w:r>
    </w:p>
    <w:p w:rsidR="00783639" w:rsidRPr="0046288B" w:rsidRDefault="00783639" w:rsidP="00E97795">
      <w:pPr>
        <w:pStyle w:val="Tekstpodstawowy2"/>
        <w:spacing w:before="0"/>
        <w:rPr>
          <w:szCs w:val="20"/>
        </w:rPr>
      </w:pPr>
    </w:p>
    <w:p w:rsidR="000F09F8" w:rsidRPr="000F09F8" w:rsidRDefault="000F09F8" w:rsidP="000F09F8">
      <w:pPr>
        <w:jc w:val="both"/>
        <w:rPr>
          <w:rFonts w:ascii="Arial" w:hAnsi="Arial" w:cs="Arial"/>
          <w:sz w:val="20"/>
          <w:szCs w:val="20"/>
        </w:rPr>
      </w:pPr>
      <w:r w:rsidRPr="000F09F8">
        <w:rPr>
          <w:rFonts w:ascii="Arial" w:hAnsi="Arial" w:cs="Arial"/>
          <w:sz w:val="20"/>
          <w:szCs w:val="20"/>
        </w:rPr>
        <w:t xml:space="preserve">100%- 96%   ocena  celująca </w:t>
      </w:r>
    </w:p>
    <w:p w:rsidR="000F09F8" w:rsidRPr="000F09F8" w:rsidRDefault="000F09F8" w:rsidP="000F09F8">
      <w:pPr>
        <w:jc w:val="both"/>
        <w:rPr>
          <w:rFonts w:ascii="Arial" w:hAnsi="Arial" w:cs="Arial"/>
          <w:sz w:val="20"/>
          <w:szCs w:val="20"/>
        </w:rPr>
      </w:pPr>
      <w:r w:rsidRPr="000F09F8">
        <w:rPr>
          <w:rFonts w:ascii="Arial" w:hAnsi="Arial" w:cs="Arial"/>
          <w:sz w:val="20"/>
          <w:szCs w:val="20"/>
        </w:rPr>
        <w:t>95%-  87%    ocena  bardzo dobra</w:t>
      </w:r>
    </w:p>
    <w:p w:rsidR="000F09F8" w:rsidRPr="000F09F8" w:rsidRDefault="000F09F8" w:rsidP="000F09F8">
      <w:pPr>
        <w:jc w:val="both"/>
        <w:rPr>
          <w:rFonts w:ascii="Arial" w:hAnsi="Arial" w:cs="Arial"/>
          <w:sz w:val="20"/>
          <w:szCs w:val="20"/>
        </w:rPr>
      </w:pPr>
      <w:r w:rsidRPr="000F09F8">
        <w:rPr>
          <w:rFonts w:ascii="Arial" w:hAnsi="Arial" w:cs="Arial"/>
          <w:sz w:val="20"/>
          <w:szCs w:val="20"/>
        </w:rPr>
        <w:t>86% - 71%     ocena dobra</w:t>
      </w:r>
    </w:p>
    <w:p w:rsidR="000F09F8" w:rsidRPr="000F09F8" w:rsidRDefault="000F09F8" w:rsidP="000F09F8">
      <w:pPr>
        <w:jc w:val="both"/>
        <w:rPr>
          <w:rFonts w:ascii="Arial" w:hAnsi="Arial" w:cs="Arial"/>
          <w:sz w:val="20"/>
          <w:szCs w:val="20"/>
        </w:rPr>
      </w:pPr>
      <w:r w:rsidRPr="000F09F8">
        <w:rPr>
          <w:rFonts w:ascii="Arial" w:hAnsi="Arial" w:cs="Arial"/>
          <w:sz w:val="20"/>
          <w:szCs w:val="20"/>
        </w:rPr>
        <w:t xml:space="preserve">50%- 31%     ocena dostateczna </w:t>
      </w:r>
    </w:p>
    <w:p w:rsidR="00783639" w:rsidRPr="000F09F8" w:rsidRDefault="000F09F8" w:rsidP="000F09F8">
      <w:pPr>
        <w:pStyle w:val="Tekstpodstawowy2"/>
        <w:spacing w:before="0"/>
        <w:rPr>
          <w:szCs w:val="20"/>
        </w:rPr>
      </w:pPr>
      <w:r w:rsidRPr="000F09F8">
        <w:rPr>
          <w:szCs w:val="20"/>
        </w:rPr>
        <w:t>30%-  0%     ocena niedostateczna</w:t>
      </w:r>
    </w:p>
    <w:p w:rsidR="000F09F8" w:rsidRPr="0046288B" w:rsidRDefault="000F09F8" w:rsidP="000F09F8">
      <w:pPr>
        <w:pStyle w:val="Tekstpodstawowy2"/>
        <w:spacing w:before="0"/>
        <w:rPr>
          <w:szCs w:val="20"/>
        </w:rPr>
      </w:pPr>
    </w:p>
    <w:p w:rsidR="00256656" w:rsidRPr="0046288B" w:rsidRDefault="00256656" w:rsidP="00E97795">
      <w:pPr>
        <w:pStyle w:val="Tekstpodstawowy2"/>
        <w:spacing w:before="0"/>
        <w:rPr>
          <w:szCs w:val="20"/>
        </w:rPr>
      </w:pPr>
      <w:r w:rsidRPr="0046288B">
        <w:rPr>
          <w:szCs w:val="20"/>
        </w:rPr>
        <w:t xml:space="preserve">Dla uczniów z dostosowaniem wymagań ocena dopuszczająca od 25% (uczniowie ze specyficznymi trudnościami w nauce mają prawo do pracy klasowej w formie dostosowanej do swoich możliwości). </w:t>
      </w:r>
    </w:p>
    <w:p w:rsidR="00783639" w:rsidRPr="0046288B" w:rsidRDefault="00783639" w:rsidP="00E97795">
      <w:pPr>
        <w:pStyle w:val="Tekstpodstawowy2"/>
        <w:spacing w:before="0"/>
        <w:rPr>
          <w:szCs w:val="20"/>
        </w:rPr>
      </w:pPr>
    </w:p>
    <w:p w:rsidR="0046288B" w:rsidRPr="0046288B" w:rsidRDefault="00256656" w:rsidP="00AE168A">
      <w:pPr>
        <w:pStyle w:val="Tekstpodstawowy2"/>
        <w:numPr>
          <w:ilvl w:val="0"/>
          <w:numId w:val="26"/>
        </w:numPr>
        <w:spacing w:before="0"/>
        <w:rPr>
          <w:szCs w:val="20"/>
        </w:rPr>
      </w:pPr>
      <w:r w:rsidRPr="0046288B">
        <w:rPr>
          <w:szCs w:val="20"/>
        </w:rPr>
        <w:lastRenderedPageBreak/>
        <w:t xml:space="preserve">Nauczyciel podczas każdej pracy klasowej ma obowiązek podać punktację, tj.: liczbę punktów za poszczególne zadania czy polecenia oraz liczbę punktów wymaganych do otrzymania każdej oceny. </w:t>
      </w:r>
    </w:p>
    <w:p w:rsidR="0046288B" w:rsidRPr="0046288B" w:rsidRDefault="0046288B" w:rsidP="0046288B">
      <w:pPr>
        <w:pStyle w:val="Tekstpodstawowy2"/>
        <w:spacing w:before="0"/>
        <w:ind w:left="426"/>
        <w:rPr>
          <w:szCs w:val="20"/>
        </w:rPr>
      </w:pPr>
    </w:p>
    <w:p w:rsidR="0046288B" w:rsidRPr="0046288B" w:rsidRDefault="00256656" w:rsidP="00AE168A">
      <w:pPr>
        <w:pStyle w:val="Tekstpodstawowy2"/>
        <w:numPr>
          <w:ilvl w:val="0"/>
          <w:numId w:val="26"/>
        </w:numPr>
        <w:spacing w:before="0"/>
        <w:rPr>
          <w:szCs w:val="20"/>
        </w:rPr>
      </w:pPr>
      <w:r w:rsidRPr="0046288B">
        <w:rPr>
          <w:szCs w:val="20"/>
        </w:rPr>
        <w:t xml:space="preserve">Nauczyciel ma prawo przerwać sprawdzian uczniowi lub całej klasie, jeżeli stwierdzi na podstawie zachowania ucznia niesamodzielność jego pracy. Stwierdzenie faktu odpisywania podczas pracy klasowej może być podstawą ustalenia </w:t>
      </w:r>
      <w:r w:rsidR="00E97795" w:rsidRPr="0046288B">
        <w:rPr>
          <w:szCs w:val="20"/>
        </w:rPr>
        <w:t>bieżącej oceny niedostatecznej.</w:t>
      </w:r>
    </w:p>
    <w:p w:rsidR="0046288B" w:rsidRPr="0046288B" w:rsidRDefault="0046288B" w:rsidP="0046288B">
      <w:pPr>
        <w:pStyle w:val="Akapitzlist"/>
        <w:rPr>
          <w:rFonts w:ascii="Arial" w:hAnsi="Arial" w:cs="Arial"/>
          <w:sz w:val="20"/>
          <w:szCs w:val="20"/>
        </w:rPr>
      </w:pPr>
    </w:p>
    <w:p w:rsidR="0046288B" w:rsidRPr="0046288B" w:rsidRDefault="00E97795" w:rsidP="00AE168A">
      <w:pPr>
        <w:pStyle w:val="Tekstpodstawowy2"/>
        <w:numPr>
          <w:ilvl w:val="0"/>
          <w:numId w:val="26"/>
        </w:numPr>
        <w:spacing w:before="0"/>
        <w:rPr>
          <w:szCs w:val="20"/>
        </w:rPr>
      </w:pPr>
      <w:r w:rsidRPr="0046288B">
        <w:rPr>
          <w:szCs w:val="20"/>
        </w:rPr>
        <w:t>Z uwagi na małą liczbę godzin uczeń ma prawo być 1 raz w okresie nieprzygotowany. Jako nieprzygotowanie rozumie się brak zaległej pracy. Nieprzygotowanie nie dotyczy zapowiedzianych prac pisemnych. Nieprzygotowanie uczeń musi zgłosić przed zajęciami. Nauczyciel odnotowuje ten fakt w dzienniku, nie ma to jednak wpływu na ocenę. Zgłoszenie przez ucznia nieprzygotowania po wywołaniu go do odpowiedzi</w:t>
      </w:r>
      <w:r w:rsidR="00783639" w:rsidRPr="0046288B">
        <w:rPr>
          <w:szCs w:val="20"/>
        </w:rPr>
        <w:t xml:space="preserve"> lub aktywności</w:t>
      </w:r>
      <w:r w:rsidRPr="0046288B">
        <w:rPr>
          <w:szCs w:val="20"/>
        </w:rPr>
        <w:t xml:space="preserve"> pociąga za sobą wpisanie oceny niedostatecznej. Niewykorzystanie nieprzygotowania w pierwszym okresie nie przechodzi na drugi okres. W przypadku zapomnienia materiałów do zajęć należy je pożyczyć od innych.</w:t>
      </w:r>
    </w:p>
    <w:p w:rsidR="0046288B" w:rsidRPr="0046288B" w:rsidRDefault="0046288B" w:rsidP="0046288B">
      <w:pPr>
        <w:pStyle w:val="Akapitzlist"/>
        <w:rPr>
          <w:rFonts w:ascii="Arial" w:hAnsi="Arial" w:cs="Arial"/>
          <w:sz w:val="20"/>
          <w:szCs w:val="20"/>
        </w:rPr>
      </w:pPr>
    </w:p>
    <w:p w:rsidR="002058B9" w:rsidRPr="0046288B" w:rsidRDefault="002058B9" w:rsidP="00AE168A">
      <w:pPr>
        <w:pStyle w:val="Tekstpodstawowy2"/>
        <w:numPr>
          <w:ilvl w:val="0"/>
          <w:numId w:val="26"/>
        </w:numPr>
        <w:spacing w:before="0"/>
        <w:rPr>
          <w:szCs w:val="20"/>
        </w:rPr>
      </w:pPr>
      <w:r w:rsidRPr="0046288B">
        <w:rPr>
          <w:szCs w:val="20"/>
        </w:rPr>
        <w:t>W dzienniku elektronicznym w zakładce zadania domowe nauczyciel wpisuje niezbędne materiały i przybory na następną lekcję.</w:t>
      </w:r>
    </w:p>
    <w:p w:rsidR="002058B9" w:rsidRPr="0046288B" w:rsidRDefault="002058B9" w:rsidP="00E97795">
      <w:pPr>
        <w:shd w:val="clear" w:color="auto" w:fill="FFFFFF"/>
        <w:textAlignment w:val="top"/>
        <w:rPr>
          <w:rFonts w:ascii="Arial" w:hAnsi="Arial" w:cs="Arial"/>
          <w:sz w:val="20"/>
          <w:szCs w:val="20"/>
        </w:rPr>
      </w:pPr>
    </w:p>
    <w:p w:rsidR="00256656" w:rsidRPr="0046288B" w:rsidRDefault="00256656" w:rsidP="00E97795">
      <w:pPr>
        <w:pStyle w:val="Tekstpodstawowy2"/>
        <w:spacing w:before="0"/>
        <w:rPr>
          <w:b/>
          <w:szCs w:val="20"/>
        </w:rPr>
      </w:pPr>
      <w:r w:rsidRPr="0046288B">
        <w:rPr>
          <w:b/>
          <w:szCs w:val="20"/>
        </w:rPr>
        <w:t xml:space="preserve">IV. UDOSTĘPNIANIE PRAC </w:t>
      </w:r>
    </w:p>
    <w:p w:rsidR="00783639" w:rsidRPr="0046288B" w:rsidRDefault="00783639" w:rsidP="00E97795">
      <w:pPr>
        <w:pStyle w:val="Tekstpodstawowy2"/>
        <w:spacing w:before="0"/>
        <w:rPr>
          <w:b/>
          <w:szCs w:val="20"/>
        </w:rPr>
      </w:pPr>
    </w:p>
    <w:p w:rsidR="00783639" w:rsidRPr="0046288B" w:rsidRDefault="00256656" w:rsidP="00783639">
      <w:pPr>
        <w:pStyle w:val="Tekstpodstawowy2"/>
        <w:numPr>
          <w:ilvl w:val="0"/>
          <w:numId w:val="17"/>
        </w:numPr>
        <w:spacing w:before="0"/>
        <w:ind w:left="360"/>
        <w:rPr>
          <w:szCs w:val="20"/>
        </w:rPr>
      </w:pPr>
      <w:r w:rsidRPr="0046288B">
        <w:rPr>
          <w:szCs w:val="20"/>
        </w:rPr>
        <w:t xml:space="preserve">Sprawdziany uczniów są przechowywane do końca danego roku szkolnego. </w:t>
      </w:r>
    </w:p>
    <w:p w:rsidR="00783639" w:rsidRPr="0046288B" w:rsidRDefault="00783639" w:rsidP="00783639">
      <w:pPr>
        <w:pStyle w:val="Tekstpodstawowy2"/>
        <w:spacing w:before="0"/>
        <w:ind w:left="360"/>
        <w:rPr>
          <w:szCs w:val="20"/>
        </w:rPr>
      </w:pPr>
    </w:p>
    <w:p w:rsidR="00783639" w:rsidRPr="0046288B" w:rsidRDefault="00256656" w:rsidP="00783639">
      <w:pPr>
        <w:pStyle w:val="Tekstpodstawowy2"/>
        <w:numPr>
          <w:ilvl w:val="0"/>
          <w:numId w:val="17"/>
        </w:numPr>
        <w:spacing w:before="0"/>
        <w:ind w:left="360"/>
        <w:rPr>
          <w:szCs w:val="20"/>
        </w:rPr>
      </w:pPr>
      <w:r w:rsidRPr="0046288B">
        <w:rPr>
          <w:szCs w:val="20"/>
        </w:rPr>
        <w:t>Sprawdzone i ocenione pisemne prace ucznia są udostęp</w:t>
      </w:r>
      <w:r w:rsidR="00783639" w:rsidRPr="0046288B">
        <w:rPr>
          <w:szCs w:val="20"/>
        </w:rPr>
        <w:t>niane uczniowi i jego rodzicom.</w:t>
      </w:r>
    </w:p>
    <w:p w:rsidR="00783639" w:rsidRPr="0046288B" w:rsidRDefault="00783639" w:rsidP="00783639">
      <w:pPr>
        <w:pStyle w:val="Akapitzlist"/>
        <w:ind w:left="360"/>
        <w:rPr>
          <w:rFonts w:ascii="Arial" w:hAnsi="Arial" w:cs="Arial"/>
          <w:sz w:val="20"/>
          <w:szCs w:val="20"/>
        </w:rPr>
      </w:pPr>
    </w:p>
    <w:p w:rsidR="0046288B" w:rsidRPr="0046288B" w:rsidRDefault="00256656" w:rsidP="0046288B">
      <w:pPr>
        <w:pStyle w:val="Tekstpodstawowy2"/>
        <w:numPr>
          <w:ilvl w:val="0"/>
          <w:numId w:val="17"/>
        </w:numPr>
        <w:spacing w:before="0"/>
        <w:ind w:left="360"/>
        <w:rPr>
          <w:szCs w:val="20"/>
        </w:rPr>
      </w:pPr>
      <w:r w:rsidRPr="0046288B">
        <w:rPr>
          <w:szCs w:val="20"/>
        </w:rPr>
        <w:t xml:space="preserve">Sprawdzone i ocenione pisemne prace ucznia przekazuje się uczniowi do wglądu: </w:t>
      </w:r>
    </w:p>
    <w:p w:rsidR="0046288B" w:rsidRPr="0046288B" w:rsidRDefault="0046288B" w:rsidP="0046288B">
      <w:pPr>
        <w:pStyle w:val="Tekstpodstawowy2"/>
        <w:numPr>
          <w:ilvl w:val="0"/>
          <w:numId w:val="19"/>
        </w:numPr>
        <w:spacing w:before="0"/>
        <w:rPr>
          <w:szCs w:val="20"/>
        </w:rPr>
      </w:pPr>
      <w:r w:rsidRPr="0046288B">
        <w:rPr>
          <w:szCs w:val="20"/>
        </w:rPr>
        <w:t xml:space="preserve">w czasie zajęć edukacyjnych, które mają na celu ogólne omówienie sprawdzonych i ocenionych prac uczniów w danym oddziale z odwołaniem do zakresu treści, które obejmowała praca, ze wskazaniem pozytywnych rozwiązań oraz trudności, na które napotkali uczniowie oraz z udzielaniem wskazówek w jaki sposób poprawić swoją pracę i w jaki sposób należy się dalej uczyć, aby pokonać trudności, </w:t>
      </w:r>
    </w:p>
    <w:p w:rsidR="0046288B" w:rsidRPr="0046288B" w:rsidRDefault="0046288B" w:rsidP="0046288B">
      <w:pPr>
        <w:pStyle w:val="Tekstpodstawowy2"/>
        <w:numPr>
          <w:ilvl w:val="0"/>
          <w:numId w:val="19"/>
        </w:numPr>
        <w:spacing w:before="0"/>
        <w:rPr>
          <w:szCs w:val="20"/>
        </w:rPr>
      </w:pPr>
      <w:r w:rsidRPr="0046288B">
        <w:rPr>
          <w:szCs w:val="20"/>
        </w:rPr>
        <w:t xml:space="preserve"> sprawdzone i ocenione pisemne prace, uczeń otrzymuje od nauczyciela danych zajęć, edukacyjnych najpóźniej do 14 dni od dnia ich napisania przez ucznia. </w:t>
      </w:r>
    </w:p>
    <w:p w:rsidR="0046288B" w:rsidRPr="0046288B" w:rsidRDefault="0046288B" w:rsidP="0046288B">
      <w:pPr>
        <w:pStyle w:val="Akapitzlist"/>
        <w:rPr>
          <w:rFonts w:ascii="Arial" w:hAnsi="Arial" w:cs="Arial"/>
          <w:sz w:val="20"/>
          <w:szCs w:val="20"/>
        </w:rPr>
      </w:pPr>
    </w:p>
    <w:p w:rsidR="0046288B" w:rsidRPr="0046288B" w:rsidRDefault="0046288B" w:rsidP="0046288B">
      <w:pPr>
        <w:pStyle w:val="Tekstpodstawowy2"/>
        <w:numPr>
          <w:ilvl w:val="0"/>
          <w:numId w:val="17"/>
        </w:numPr>
        <w:spacing w:before="0"/>
        <w:ind w:left="357" w:hanging="357"/>
        <w:rPr>
          <w:szCs w:val="20"/>
        </w:rPr>
      </w:pPr>
      <w:r w:rsidRPr="0046288B">
        <w:rPr>
          <w:szCs w:val="20"/>
        </w:rPr>
        <w:t xml:space="preserve">Uczniowi udostępniana jest tylko jego własna praca. </w:t>
      </w:r>
    </w:p>
    <w:p w:rsidR="0046288B" w:rsidRPr="0046288B" w:rsidRDefault="0046288B" w:rsidP="0046288B">
      <w:pPr>
        <w:pStyle w:val="Tekstpodstawowy2"/>
        <w:spacing w:before="0"/>
        <w:ind w:left="357"/>
        <w:rPr>
          <w:szCs w:val="20"/>
        </w:rPr>
      </w:pPr>
    </w:p>
    <w:p w:rsidR="0046288B" w:rsidRPr="0046288B" w:rsidRDefault="00256656" w:rsidP="0046288B">
      <w:pPr>
        <w:pStyle w:val="Tekstpodstawowy2"/>
        <w:numPr>
          <w:ilvl w:val="0"/>
          <w:numId w:val="17"/>
        </w:numPr>
        <w:spacing w:before="0"/>
        <w:ind w:left="357" w:hanging="357"/>
        <w:rPr>
          <w:szCs w:val="20"/>
        </w:rPr>
      </w:pPr>
      <w:r w:rsidRPr="0046288B">
        <w:rPr>
          <w:szCs w:val="20"/>
        </w:rPr>
        <w:t xml:space="preserve">Dla ucznia nieobecnego na zajęciach edukacyjnych, w czasie których nauczyciel udostępniał sprawdzone i ocenione prace wszystkim obecnym uczniom w danym oddziale obowiązkiem nauczyciela jest udostępnienie uczniowi sprawdzonej i ocenionej pracy pisemnej w czasie najbliższych zajęć edukacyjnych, na których uczeń będzie obecny i krótkie jej omówienie z uczniem. </w:t>
      </w:r>
    </w:p>
    <w:p w:rsidR="0046288B" w:rsidRPr="0046288B" w:rsidRDefault="0046288B" w:rsidP="0046288B">
      <w:pPr>
        <w:pStyle w:val="Akapitzlist"/>
        <w:rPr>
          <w:rFonts w:ascii="Arial" w:hAnsi="Arial" w:cs="Arial"/>
          <w:sz w:val="20"/>
          <w:szCs w:val="20"/>
        </w:rPr>
      </w:pPr>
    </w:p>
    <w:p w:rsidR="0046288B" w:rsidRPr="0046288B" w:rsidRDefault="00256656" w:rsidP="00E97795">
      <w:pPr>
        <w:pStyle w:val="Tekstpodstawowy2"/>
        <w:numPr>
          <w:ilvl w:val="0"/>
          <w:numId w:val="17"/>
        </w:numPr>
        <w:spacing w:before="0"/>
        <w:ind w:left="357" w:hanging="357"/>
        <w:rPr>
          <w:szCs w:val="20"/>
        </w:rPr>
      </w:pPr>
      <w:r w:rsidRPr="0046288B">
        <w:rPr>
          <w:szCs w:val="20"/>
        </w:rPr>
        <w:t xml:space="preserve">Po zapoznaniu się ze sprawdzoną i ocenioną pracą pisemną oraz po jej omówieniu z nauczycielem uczeń zwraca pracę nauczycielowi w czasie </w:t>
      </w:r>
      <w:r w:rsidR="0046288B" w:rsidRPr="0046288B">
        <w:rPr>
          <w:szCs w:val="20"/>
        </w:rPr>
        <w:t>tych samych zajęć edukacyjnych.</w:t>
      </w:r>
    </w:p>
    <w:p w:rsidR="0046288B" w:rsidRPr="0046288B" w:rsidRDefault="0046288B" w:rsidP="0046288B">
      <w:pPr>
        <w:pStyle w:val="Akapitzlist"/>
        <w:rPr>
          <w:rFonts w:ascii="Arial" w:hAnsi="Arial" w:cs="Arial"/>
          <w:sz w:val="20"/>
          <w:szCs w:val="20"/>
        </w:rPr>
      </w:pPr>
    </w:p>
    <w:p w:rsidR="00256656" w:rsidRPr="0046288B" w:rsidRDefault="00256656" w:rsidP="00E97795">
      <w:pPr>
        <w:pStyle w:val="Tekstpodstawowy2"/>
        <w:numPr>
          <w:ilvl w:val="0"/>
          <w:numId w:val="17"/>
        </w:numPr>
        <w:spacing w:before="0"/>
        <w:ind w:left="357" w:hanging="357"/>
        <w:rPr>
          <w:szCs w:val="20"/>
        </w:rPr>
      </w:pPr>
      <w:r w:rsidRPr="0046288B">
        <w:rPr>
          <w:szCs w:val="20"/>
        </w:rPr>
        <w:t xml:space="preserve">Udostępnianie sprawdzonych i ocenionych prac rodzicom uczniów: </w:t>
      </w:r>
    </w:p>
    <w:p w:rsidR="0060417A" w:rsidRPr="0046288B" w:rsidRDefault="00256656" w:rsidP="0046288B">
      <w:pPr>
        <w:pStyle w:val="Tekstpodstawowy2"/>
        <w:spacing w:before="0"/>
        <w:ind w:left="709"/>
        <w:rPr>
          <w:szCs w:val="20"/>
        </w:rPr>
      </w:pPr>
      <w:r w:rsidRPr="0046288B">
        <w:rPr>
          <w:szCs w:val="20"/>
        </w:rPr>
        <w:t xml:space="preserve">a) prace wypożycza nauczyciel do domu w celu zaprezentowania ich rodzicom; </w:t>
      </w:r>
    </w:p>
    <w:p w:rsidR="0060417A" w:rsidRPr="0046288B" w:rsidRDefault="00256656" w:rsidP="0046288B">
      <w:pPr>
        <w:pStyle w:val="Tekstpodstawowy2"/>
        <w:spacing w:before="0"/>
        <w:ind w:left="709"/>
        <w:rPr>
          <w:szCs w:val="20"/>
        </w:rPr>
      </w:pPr>
      <w:r w:rsidRPr="0046288B">
        <w:rPr>
          <w:szCs w:val="20"/>
        </w:rPr>
        <w:t xml:space="preserve">b) wypożyczenie pracy odnotowujemy w „karcie wydanych prac” ; </w:t>
      </w:r>
    </w:p>
    <w:p w:rsidR="0060417A" w:rsidRPr="0046288B" w:rsidRDefault="00256656" w:rsidP="0046288B">
      <w:pPr>
        <w:pStyle w:val="Tekstpodstawowy2"/>
        <w:spacing w:before="0"/>
        <w:ind w:left="709"/>
        <w:rPr>
          <w:szCs w:val="20"/>
        </w:rPr>
      </w:pPr>
      <w:r w:rsidRPr="0046288B">
        <w:rPr>
          <w:szCs w:val="20"/>
        </w:rPr>
        <w:t xml:space="preserve">c) otrzymanie i zwrot pracy uczeń potwierdza podpisem w „karcie wydanych prac”; </w:t>
      </w:r>
    </w:p>
    <w:p w:rsidR="0060417A" w:rsidRPr="0046288B" w:rsidRDefault="00256656" w:rsidP="0046288B">
      <w:pPr>
        <w:pStyle w:val="Tekstpodstawowy2"/>
        <w:spacing w:before="0"/>
        <w:ind w:left="709"/>
        <w:rPr>
          <w:szCs w:val="20"/>
        </w:rPr>
      </w:pPr>
      <w:r w:rsidRPr="0046288B">
        <w:rPr>
          <w:szCs w:val="20"/>
        </w:rPr>
        <w:t xml:space="preserve">d) okazane prace wraz z podpisem rodzica zwracane są w ciągu trzech dni nauczycielowi; </w:t>
      </w:r>
    </w:p>
    <w:p w:rsidR="0060417A" w:rsidRPr="0046288B" w:rsidRDefault="00256656" w:rsidP="0046288B">
      <w:pPr>
        <w:pStyle w:val="Tekstpodstawowy2"/>
        <w:spacing w:before="0"/>
        <w:ind w:left="709"/>
        <w:rPr>
          <w:szCs w:val="20"/>
        </w:rPr>
      </w:pPr>
      <w:r w:rsidRPr="0046288B">
        <w:rPr>
          <w:szCs w:val="20"/>
        </w:rPr>
        <w:t xml:space="preserve">e) w przypadku nie oddania przez ucznia pracy pisemnej, nie będzie ona uwzględniona przy ewentualnych zastrzeżeniach dotyczących oceny śródrocznej i rocznej z danego przedmiotu. </w:t>
      </w:r>
    </w:p>
    <w:p w:rsidR="0046288B" w:rsidRPr="0046288B" w:rsidRDefault="0046288B" w:rsidP="0046288B">
      <w:pPr>
        <w:pStyle w:val="Tekstpodstawowy2"/>
        <w:spacing w:before="0"/>
        <w:ind w:left="709"/>
        <w:rPr>
          <w:szCs w:val="20"/>
        </w:rPr>
      </w:pPr>
    </w:p>
    <w:p w:rsidR="0046288B" w:rsidRPr="0046288B" w:rsidRDefault="00256656" w:rsidP="00E97795">
      <w:pPr>
        <w:pStyle w:val="Tekstpodstawowy2"/>
        <w:numPr>
          <w:ilvl w:val="0"/>
          <w:numId w:val="17"/>
        </w:numPr>
        <w:spacing w:before="0"/>
        <w:ind w:left="357" w:hanging="357"/>
        <w:rPr>
          <w:szCs w:val="20"/>
        </w:rPr>
      </w:pPr>
      <w:r w:rsidRPr="0046288B">
        <w:rPr>
          <w:szCs w:val="20"/>
        </w:rPr>
        <w:t>Sprawdzone i ocenione pisemne prace ucznia mogą być również udostępniane rodzicom przez nauczyc</w:t>
      </w:r>
      <w:r w:rsidR="0046288B" w:rsidRPr="0046288B">
        <w:rPr>
          <w:szCs w:val="20"/>
        </w:rPr>
        <w:t xml:space="preserve">iela danych zajęć edukacyjnych </w:t>
      </w:r>
      <w:r w:rsidRPr="0046288B">
        <w:rPr>
          <w:szCs w:val="20"/>
        </w:rPr>
        <w:t>w czasie spotkań i konsultacji nauczycieli z rodzicami uczniów szkoły, które odbywają zgodnie z harmo</w:t>
      </w:r>
      <w:r w:rsidR="0046288B" w:rsidRPr="0046288B">
        <w:rPr>
          <w:szCs w:val="20"/>
        </w:rPr>
        <w:t xml:space="preserve">nogramem w danym roku szkolnym. </w:t>
      </w:r>
      <w:r w:rsidRPr="0046288B">
        <w:rPr>
          <w:szCs w:val="20"/>
        </w:rPr>
        <w:t xml:space="preserve">Rodzice po zapoznaniu się w obecności nauczyciela ze sprawdzoną i ocenioną pisemną pracą swojego dziecka zwraca ją nauczycielowi. </w:t>
      </w:r>
    </w:p>
    <w:p w:rsidR="0046288B" w:rsidRPr="0046288B" w:rsidRDefault="0046288B" w:rsidP="00E97795">
      <w:pPr>
        <w:pStyle w:val="Tekstpodstawowy2"/>
        <w:spacing w:before="0"/>
        <w:rPr>
          <w:szCs w:val="20"/>
        </w:rPr>
      </w:pPr>
    </w:p>
    <w:p w:rsidR="00256656" w:rsidRPr="0046288B" w:rsidRDefault="00256656" w:rsidP="0046288B">
      <w:pPr>
        <w:pStyle w:val="Tekstpodstawowy2"/>
        <w:numPr>
          <w:ilvl w:val="0"/>
          <w:numId w:val="17"/>
        </w:numPr>
        <w:spacing w:before="0"/>
        <w:ind w:left="357" w:hanging="357"/>
        <w:rPr>
          <w:szCs w:val="20"/>
        </w:rPr>
      </w:pPr>
      <w:r w:rsidRPr="0046288B">
        <w:rPr>
          <w:szCs w:val="20"/>
        </w:rPr>
        <w:lastRenderedPageBreak/>
        <w:t>Nauczyciel jest obowiązany, na podstawie opinii publicznej poradni psychologiczno-pedagogicznej, w tym publicznej poradni specjalistycznej, dostosować wymagania edukacyjne, do indywidualnych potrzeb psychofizycznych i edukacyjnych ucznia, u którego stwierdzono zaburzenia i odchylenia rozwojowe lub specyficzne trudności w uczeniu się, uniemożliwiające sprostanie tym wymaganiom.</w:t>
      </w:r>
    </w:p>
    <w:p w:rsidR="0060417A" w:rsidRPr="0046288B" w:rsidRDefault="0060417A" w:rsidP="00E97795">
      <w:pPr>
        <w:pStyle w:val="Tekstpodstawowy2"/>
        <w:spacing w:before="0"/>
        <w:rPr>
          <w:szCs w:val="20"/>
        </w:rPr>
      </w:pPr>
    </w:p>
    <w:p w:rsidR="0060417A" w:rsidRPr="0046288B" w:rsidRDefault="0060417A" w:rsidP="00E97795">
      <w:pPr>
        <w:pStyle w:val="Tekstpodstawowy2"/>
        <w:spacing w:before="0"/>
        <w:rPr>
          <w:szCs w:val="20"/>
        </w:rPr>
      </w:pPr>
    </w:p>
    <w:p w:rsidR="00BD1272" w:rsidRPr="0046288B" w:rsidRDefault="00BD1272" w:rsidP="00E97795">
      <w:pPr>
        <w:shd w:val="clear" w:color="auto" w:fill="FFFFFF"/>
        <w:textAlignment w:val="top"/>
        <w:rPr>
          <w:rFonts w:ascii="Arial" w:eastAsiaTheme="minorHAnsi" w:hAnsi="Arial" w:cs="Arial"/>
          <w:sz w:val="20"/>
          <w:szCs w:val="20"/>
          <w:lang w:eastAsia="en-US"/>
        </w:rPr>
      </w:pPr>
    </w:p>
    <w:p w:rsidR="00104FAE" w:rsidRPr="0046288B" w:rsidRDefault="00104FAE" w:rsidP="00E97795">
      <w:pPr>
        <w:rPr>
          <w:rFonts w:ascii="Arial" w:hAnsi="Arial" w:cs="Arial"/>
          <w:sz w:val="20"/>
          <w:szCs w:val="20"/>
        </w:rPr>
      </w:pPr>
    </w:p>
    <w:sectPr w:rsidR="00104FAE" w:rsidRPr="0046288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4013" w:rsidRDefault="00AE4013" w:rsidP="0069772A">
      <w:r>
        <w:separator/>
      </w:r>
    </w:p>
  </w:endnote>
  <w:endnote w:type="continuationSeparator" w:id="0">
    <w:p w:rsidR="00AE4013" w:rsidRDefault="00AE4013" w:rsidP="00697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26547815"/>
      <w:docPartObj>
        <w:docPartGallery w:val="Page Numbers (Bottom of Page)"/>
        <w:docPartUnique/>
      </w:docPartObj>
    </w:sdtPr>
    <w:sdtEndPr/>
    <w:sdtContent>
      <w:p w:rsidR="00AE168A" w:rsidRDefault="00AE168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6823">
          <w:rPr>
            <w:noProof/>
          </w:rPr>
          <w:t>1</w:t>
        </w:r>
        <w:r>
          <w:fldChar w:fldCharType="end"/>
        </w:r>
      </w:p>
    </w:sdtContent>
  </w:sdt>
  <w:p w:rsidR="00AE168A" w:rsidRDefault="00AE168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4013" w:rsidRDefault="00AE4013" w:rsidP="0069772A">
      <w:r>
        <w:separator/>
      </w:r>
    </w:p>
  </w:footnote>
  <w:footnote w:type="continuationSeparator" w:id="0">
    <w:p w:rsidR="00AE4013" w:rsidRDefault="00AE4013" w:rsidP="006977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06F56"/>
    <w:multiLevelType w:val="hybridMultilevel"/>
    <w:tmpl w:val="21285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64109"/>
    <w:multiLevelType w:val="hybridMultilevel"/>
    <w:tmpl w:val="597A2E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D6B98"/>
    <w:multiLevelType w:val="hybridMultilevel"/>
    <w:tmpl w:val="81C03638"/>
    <w:lvl w:ilvl="0" w:tplc="14C4F1FC">
      <w:start w:val="1"/>
      <w:numFmt w:val="bullet"/>
      <w:lvlText w:val="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</w:abstractNum>
  <w:abstractNum w:abstractNumId="3" w15:restartNumberingAfterBreak="0">
    <w:nsid w:val="0C1825CA"/>
    <w:multiLevelType w:val="hybridMultilevel"/>
    <w:tmpl w:val="D6A292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0A44E6"/>
    <w:multiLevelType w:val="hybridMultilevel"/>
    <w:tmpl w:val="C1D0F3F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DA2B33"/>
    <w:multiLevelType w:val="hybridMultilevel"/>
    <w:tmpl w:val="361AF82E"/>
    <w:lvl w:ilvl="0" w:tplc="86003592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A9B5032"/>
    <w:multiLevelType w:val="hybridMultilevel"/>
    <w:tmpl w:val="23E215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14F1863"/>
    <w:multiLevelType w:val="hybridMultilevel"/>
    <w:tmpl w:val="A71A21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813A54"/>
    <w:multiLevelType w:val="hybridMultilevel"/>
    <w:tmpl w:val="CFE06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E16978"/>
    <w:multiLevelType w:val="hybridMultilevel"/>
    <w:tmpl w:val="D44628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554557"/>
    <w:multiLevelType w:val="hybridMultilevel"/>
    <w:tmpl w:val="BF48D8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C97E53"/>
    <w:multiLevelType w:val="hybridMultilevel"/>
    <w:tmpl w:val="440037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411665"/>
    <w:multiLevelType w:val="hybridMultilevel"/>
    <w:tmpl w:val="C156824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233A8A"/>
    <w:multiLevelType w:val="hybridMultilevel"/>
    <w:tmpl w:val="790C32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4856B6"/>
    <w:multiLevelType w:val="hybridMultilevel"/>
    <w:tmpl w:val="47A85D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1D55DE"/>
    <w:multiLevelType w:val="hybridMultilevel"/>
    <w:tmpl w:val="F9920EE8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6" w15:restartNumberingAfterBreak="0">
    <w:nsid w:val="56D14F51"/>
    <w:multiLevelType w:val="hybridMultilevel"/>
    <w:tmpl w:val="49F25DE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9DC0316"/>
    <w:multiLevelType w:val="hybridMultilevel"/>
    <w:tmpl w:val="0FF239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665A1A"/>
    <w:multiLevelType w:val="hybridMultilevel"/>
    <w:tmpl w:val="DAE8B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1F4E91"/>
    <w:multiLevelType w:val="hybridMultilevel"/>
    <w:tmpl w:val="C29C5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4D678B"/>
    <w:multiLevelType w:val="hybridMultilevel"/>
    <w:tmpl w:val="BFF21E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CF698F"/>
    <w:multiLevelType w:val="hybridMultilevel"/>
    <w:tmpl w:val="2F867B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40A1C3B"/>
    <w:multiLevelType w:val="hybridMultilevel"/>
    <w:tmpl w:val="70CE18AA"/>
    <w:lvl w:ilvl="0" w:tplc="0415000D">
      <w:start w:val="1"/>
      <w:numFmt w:val="bullet"/>
      <w:lvlText w:val=""/>
      <w:lvlJc w:val="left"/>
      <w:pPr>
        <w:ind w:left="3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66" w:hanging="360"/>
      </w:pPr>
      <w:rPr>
        <w:rFonts w:ascii="Wingdings" w:hAnsi="Wingdings" w:hint="default"/>
      </w:rPr>
    </w:lvl>
  </w:abstractNum>
  <w:abstractNum w:abstractNumId="23" w15:restartNumberingAfterBreak="0">
    <w:nsid w:val="6D0F37F9"/>
    <w:multiLevelType w:val="hybridMultilevel"/>
    <w:tmpl w:val="1ACEC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E131BF"/>
    <w:multiLevelType w:val="multilevel"/>
    <w:tmpl w:val="C750D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D6F6375"/>
    <w:multiLevelType w:val="hybridMultilevel"/>
    <w:tmpl w:val="97D2F3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FC61DDB"/>
    <w:multiLevelType w:val="hybridMultilevel"/>
    <w:tmpl w:val="2F7053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22"/>
  </w:num>
  <w:num w:numId="4">
    <w:abstractNumId w:val="8"/>
  </w:num>
  <w:num w:numId="5">
    <w:abstractNumId w:val="24"/>
  </w:num>
  <w:num w:numId="6">
    <w:abstractNumId w:val="6"/>
  </w:num>
  <w:num w:numId="7">
    <w:abstractNumId w:val="1"/>
  </w:num>
  <w:num w:numId="8">
    <w:abstractNumId w:val="16"/>
  </w:num>
  <w:num w:numId="9">
    <w:abstractNumId w:val="17"/>
  </w:num>
  <w:num w:numId="10">
    <w:abstractNumId w:val="7"/>
  </w:num>
  <w:num w:numId="11">
    <w:abstractNumId w:val="19"/>
  </w:num>
  <w:num w:numId="12">
    <w:abstractNumId w:val="9"/>
  </w:num>
  <w:num w:numId="13">
    <w:abstractNumId w:val="11"/>
  </w:num>
  <w:num w:numId="14">
    <w:abstractNumId w:val="18"/>
  </w:num>
  <w:num w:numId="15">
    <w:abstractNumId w:val="15"/>
  </w:num>
  <w:num w:numId="16">
    <w:abstractNumId w:val="21"/>
  </w:num>
  <w:num w:numId="17">
    <w:abstractNumId w:val="20"/>
  </w:num>
  <w:num w:numId="18">
    <w:abstractNumId w:val="0"/>
  </w:num>
  <w:num w:numId="19">
    <w:abstractNumId w:val="5"/>
  </w:num>
  <w:num w:numId="20">
    <w:abstractNumId w:val="4"/>
  </w:num>
  <w:num w:numId="21">
    <w:abstractNumId w:val="3"/>
  </w:num>
  <w:num w:numId="22">
    <w:abstractNumId w:val="25"/>
  </w:num>
  <w:num w:numId="23">
    <w:abstractNumId w:val="13"/>
  </w:num>
  <w:num w:numId="24">
    <w:abstractNumId w:val="26"/>
  </w:num>
  <w:num w:numId="25">
    <w:abstractNumId w:val="10"/>
  </w:num>
  <w:num w:numId="26">
    <w:abstractNumId w:val="14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FAE"/>
    <w:rsid w:val="00033260"/>
    <w:rsid w:val="000F09F8"/>
    <w:rsid w:val="00104FAE"/>
    <w:rsid w:val="001A79E1"/>
    <w:rsid w:val="001F01E3"/>
    <w:rsid w:val="002058B9"/>
    <w:rsid w:val="00252381"/>
    <w:rsid w:val="00256656"/>
    <w:rsid w:val="002977E9"/>
    <w:rsid w:val="003C64B7"/>
    <w:rsid w:val="003F3DB9"/>
    <w:rsid w:val="0046288B"/>
    <w:rsid w:val="0060417A"/>
    <w:rsid w:val="0069772A"/>
    <w:rsid w:val="007340B8"/>
    <w:rsid w:val="00783639"/>
    <w:rsid w:val="008B792D"/>
    <w:rsid w:val="00A86823"/>
    <w:rsid w:val="00AE168A"/>
    <w:rsid w:val="00AE4013"/>
    <w:rsid w:val="00BD1272"/>
    <w:rsid w:val="00D50FBE"/>
    <w:rsid w:val="00E13C6D"/>
    <w:rsid w:val="00E97795"/>
    <w:rsid w:val="00F46B45"/>
    <w:rsid w:val="00FE2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95FB56-8878-4C93-866D-72AD416C0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4F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04FAE"/>
    <w:pPr>
      <w:keepNext/>
      <w:outlineLvl w:val="0"/>
    </w:pPr>
    <w:rPr>
      <w:rFonts w:ascii="Arial" w:hAnsi="Arial" w:cs="Arial"/>
      <w:i/>
      <w:iCs/>
      <w:sz w:val="20"/>
    </w:rPr>
  </w:style>
  <w:style w:type="paragraph" w:styleId="Nagwek2">
    <w:name w:val="heading 2"/>
    <w:basedOn w:val="Normalny"/>
    <w:next w:val="Normalny"/>
    <w:link w:val="Nagwek2Znak"/>
    <w:qFormat/>
    <w:rsid w:val="00104FAE"/>
    <w:pPr>
      <w:keepNext/>
      <w:outlineLvl w:val="1"/>
    </w:pPr>
    <w:rPr>
      <w:rFonts w:ascii="Arial" w:hAnsi="Arial" w:cs="Arial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04FAE"/>
    <w:rPr>
      <w:rFonts w:ascii="Arial" w:eastAsia="Times New Roman" w:hAnsi="Arial" w:cs="Arial"/>
      <w:i/>
      <w:iCs/>
      <w:sz w:val="2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104FAE"/>
    <w:rPr>
      <w:rFonts w:ascii="Arial" w:eastAsia="Times New Roman" w:hAnsi="Arial" w:cs="Arial"/>
      <w:b/>
      <w:bCs/>
      <w:sz w:val="20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104FAE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04FA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104FAE"/>
    <w:pPr>
      <w:spacing w:before="240"/>
    </w:pPr>
    <w:rPr>
      <w:rFonts w:ascii="Arial" w:hAnsi="Arial" w:cs="Arial"/>
      <w:sz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04FAE"/>
    <w:rPr>
      <w:rFonts w:ascii="Arial" w:eastAsia="Times New Roman" w:hAnsi="Arial" w:cs="Arial"/>
      <w:sz w:val="20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104FAE"/>
    <w:pPr>
      <w:jc w:val="both"/>
    </w:pPr>
    <w:rPr>
      <w:rFonts w:ascii="Arial" w:hAnsi="Arial" w:cs="Arial"/>
      <w:color w:val="FF0000"/>
      <w:sz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104FAE"/>
    <w:rPr>
      <w:rFonts w:ascii="Arial" w:eastAsia="Times New Roman" w:hAnsi="Arial" w:cs="Arial"/>
      <w:color w:val="FF0000"/>
      <w:sz w:val="2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D1272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6977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772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977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772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79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79E1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99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1786</Words>
  <Characters>10718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</dc:creator>
  <cp:lastModifiedBy>Basia</cp:lastModifiedBy>
  <cp:revision>2</cp:revision>
  <cp:lastPrinted>2022-10-11T06:18:00Z</cp:lastPrinted>
  <dcterms:created xsi:type="dcterms:W3CDTF">2022-11-03T13:40:00Z</dcterms:created>
  <dcterms:modified xsi:type="dcterms:W3CDTF">2022-11-03T13:40:00Z</dcterms:modified>
</cp:coreProperties>
</file>